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FF" w:rsidRDefault="00577BFF" w:rsidP="00577BFF">
      <w:pPr>
        <w:jc w:val="both"/>
      </w:pPr>
    </w:p>
    <w:p w:rsidR="00577BFF" w:rsidRDefault="00577BFF" w:rsidP="00577BFF">
      <w:pPr>
        <w:ind w:firstLine="709"/>
        <w:jc w:val="both"/>
      </w:pPr>
    </w:p>
    <w:p w:rsidR="00577BFF" w:rsidRPr="00B720C6" w:rsidRDefault="00577BFF" w:rsidP="00577BFF">
      <w:pPr>
        <w:jc w:val="center"/>
        <w:rPr>
          <w:sz w:val="28"/>
          <w:szCs w:val="28"/>
          <w:lang w:val="ru-RU"/>
        </w:rPr>
      </w:pPr>
      <w:r w:rsidRPr="00B720C6">
        <w:rPr>
          <w:noProof/>
          <w:sz w:val="28"/>
          <w:lang w:val="ru-RU" w:eastAsia="ru-RU"/>
        </w:rPr>
        <w:drawing>
          <wp:inline distT="0" distB="0" distL="0" distR="0" wp14:anchorId="263C805B" wp14:editId="7A14E930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BFF" w:rsidRPr="00B720C6" w:rsidRDefault="00577BFF" w:rsidP="00577BFF">
      <w:pPr>
        <w:jc w:val="center"/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>ПОГРЕБИЩЕНСЬКА МІСЬКА РАДА</w:t>
      </w:r>
    </w:p>
    <w:p w:rsidR="00577BFF" w:rsidRPr="00B720C6" w:rsidRDefault="00577BFF" w:rsidP="00577BFF">
      <w:pPr>
        <w:jc w:val="center"/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>ВИКОНАВЧИЙ КОМІТЕТ</w:t>
      </w:r>
    </w:p>
    <w:p w:rsidR="00577BFF" w:rsidRPr="00B720C6" w:rsidRDefault="00577BFF" w:rsidP="00577BFF">
      <w:pPr>
        <w:jc w:val="both"/>
        <w:rPr>
          <w:b/>
          <w:sz w:val="28"/>
          <w:szCs w:val="28"/>
          <w:lang w:val="ru-RU"/>
        </w:rPr>
      </w:pPr>
      <w:r w:rsidRPr="00B720C6">
        <w:rPr>
          <w:b/>
          <w:sz w:val="28"/>
          <w:szCs w:val="28"/>
          <w:lang w:val="ru-RU"/>
        </w:rPr>
        <w:t xml:space="preserve">                                                           РІШЕННЯ</w:t>
      </w:r>
    </w:p>
    <w:p w:rsidR="00577BFF" w:rsidRPr="00B720C6" w:rsidRDefault="00577BFF" w:rsidP="00577BFF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577BFF" w:rsidRPr="00B720C6" w:rsidRDefault="00577BFF" w:rsidP="00577BFF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</w:p>
    <w:p w:rsidR="00577BFF" w:rsidRPr="000E42F2" w:rsidRDefault="00577BFF" w:rsidP="00577BFF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 w:rsidRPr="00B720C6">
        <w:rPr>
          <w:bCs/>
          <w:sz w:val="28"/>
          <w:szCs w:val="28"/>
          <w:lang w:eastAsia="ru-RU"/>
        </w:rPr>
        <w:t>__________ 202</w:t>
      </w:r>
      <w:r>
        <w:rPr>
          <w:bCs/>
          <w:sz w:val="28"/>
          <w:szCs w:val="28"/>
          <w:lang w:val="ru-RU" w:eastAsia="ru-RU"/>
        </w:rPr>
        <w:t>2</w:t>
      </w:r>
      <w:r w:rsidRPr="00B720C6">
        <w:rPr>
          <w:bCs/>
          <w:sz w:val="28"/>
          <w:szCs w:val="28"/>
          <w:lang w:val="ru-RU" w:eastAsia="ru-RU"/>
        </w:rPr>
        <w:t xml:space="preserve"> року               </w:t>
      </w:r>
      <w:r>
        <w:rPr>
          <w:bCs/>
          <w:sz w:val="28"/>
          <w:szCs w:val="28"/>
          <w:lang w:val="ru-RU" w:eastAsia="ru-RU"/>
        </w:rPr>
        <w:t xml:space="preserve">   </w:t>
      </w:r>
      <w:r w:rsidRPr="00B720C6">
        <w:rPr>
          <w:bCs/>
          <w:sz w:val="28"/>
          <w:szCs w:val="28"/>
          <w:lang w:val="ru-RU" w:eastAsia="ru-RU"/>
        </w:rPr>
        <w:t xml:space="preserve">Погребище        </w:t>
      </w:r>
      <w:r>
        <w:rPr>
          <w:bCs/>
          <w:sz w:val="28"/>
          <w:szCs w:val="28"/>
          <w:lang w:val="ru-RU" w:eastAsia="ru-RU"/>
        </w:rPr>
        <w:t xml:space="preserve">              </w:t>
      </w:r>
      <w:r w:rsidRPr="00B720C6">
        <w:rPr>
          <w:bCs/>
          <w:sz w:val="28"/>
          <w:szCs w:val="28"/>
          <w:lang w:val="ru-RU" w:eastAsia="ru-RU"/>
        </w:rPr>
        <w:t xml:space="preserve">      </w:t>
      </w:r>
      <w:r>
        <w:rPr>
          <w:bCs/>
          <w:sz w:val="28"/>
          <w:szCs w:val="28"/>
          <w:lang w:val="ru-RU" w:eastAsia="ru-RU"/>
        </w:rPr>
        <w:t>№</w:t>
      </w:r>
    </w:p>
    <w:p w:rsidR="00577BFF" w:rsidRPr="00B720C6" w:rsidRDefault="00577BFF" w:rsidP="00577BFF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577BFF" w:rsidRDefault="00577BFF" w:rsidP="00577BFF">
      <w:pPr>
        <w:jc w:val="both"/>
        <w:rPr>
          <w:b/>
          <w:bCs/>
          <w:color w:val="000000"/>
          <w:sz w:val="28"/>
          <w:szCs w:val="28"/>
          <w:lang w:eastAsia="uk-UA"/>
        </w:rPr>
      </w:pPr>
      <w:r w:rsidRPr="00207CFC">
        <w:rPr>
          <w:b/>
          <w:bCs/>
          <w:sz w:val="28"/>
          <w:szCs w:val="28"/>
          <w:lang w:eastAsia="uk-UA"/>
        </w:rPr>
        <w:t>Про</w:t>
      </w:r>
      <w:r w:rsidRPr="00207CFC">
        <w:rPr>
          <w:b/>
          <w:bCs/>
          <w:color w:val="000000"/>
          <w:sz w:val="28"/>
          <w:szCs w:val="28"/>
          <w:lang w:eastAsia="uk-UA"/>
        </w:rPr>
        <w:t xml:space="preserve"> Порядок проведення конкурсу </w:t>
      </w:r>
    </w:p>
    <w:p w:rsidR="00577BFF" w:rsidRDefault="00577BFF" w:rsidP="00577BFF">
      <w:pPr>
        <w:jc w:val="both"/>
        <w:rPr>
          <w:b/>
          <w:bCs/>
          <w:color w:val="000000"/>
          <w:sz w:val="28"/>
          <w:szCs w:val="2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 xml:space="preserve">на визначення опорного закладу </w:t>
      </w:r>
    </w:p>
    <w:p w:rsidR="00577BFF" w:rsidRDefault="00577BFF" w:rsidP="00577BFF">
      <w:pPr>
        <w:jc w:val="both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освіти </w:t>
      </w:r>
      <w:proofErr w:type="spellStart"/>
      <w:r>
        <w:rPr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b/>
          <w:bCs/>
          <w:color w:val="000000"/>
          <w:sz w:val="28"/>
          <w:szCs w:val="28"/>
          <w:lang w:eastAsia="uk-UA"/>
        </w:rPr>
        <w:t xml:space="preserve"> територіальної </w:t>
      </w:r>
    </w:p>
    <w:p w:rsidR="00577BFF" w:rsidRDefault="00577BFF" w:rsidP="00577BFF">
      <w:pPr>
        <w:jc w:val="both"/>
        <w:rPr>
          <w:b/>
          <w:bCs/>
          <w:color w:val="000000"/>
          <w:sz w:val="28"/>
          <w:szCs w:val="2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громади та затвердження складу</w:t>
      </w:r>
    </w:p>
    <w:p w:rsidR="00577BFF" w:rsidRPr="007A0FC9" w:rsidRDefault="00577BFF" w:rsidP="00577BFF">
      <w:pPr>
        <w:jc w:val="both"/>
        <w:rPr>
          <w:b/>
          <w:bCs/>
          <w:position w:val="-1"/>
          <w:sz w:val="28"/>
          <w:szCs w:val="28"/>
          <w:lang w:eastAsia="ru-RU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конкурсної комісії</w:t>
      </w:r>
    </w:p>
    <w:p w:rsidR="00577BFF" w:rsidRDefault="00577BFF" w:rsidP="00577BFF">
      <w:pPr>
        <w:jc w:val="both"/>
        <w:rPr>
          <w:b/>
          <w:bCs/>
          <w:sz w:val="28"/>
          <w:szCs w:val="28"/>
        </w:rPr>
      </w:pPr>
    </w:p>
    <w:p w:rsidR="00577BFF" w:rsidRPr="00617CD2" w:rsidRDefault="00577BFF" w:rsidP="00617CD2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    </w:t>
      </w:r>
      <w:r w:rsidRPr="00207CFC">
        <w:rPr>
          <w:color w:val="000000"/>
          <w:sz w:val="28"/>
          <w:szCs w:val="28"/>
          <w:lang w:eastAsia="uk-UA"/>
        </w:rPr>
        <w:t>З метою забезпечення умов для рівного доступу до якісної освіти, відповідно до постанови Кабінету Міністрів України від 19 червня 2019 р. №532 «Про затвердження Положення про опорний заклад освіти», законів України «Про освіту», «Про повну загальну середню освіту», керуючись Законом України «Про мі</w:t>
      </w:r>
      <w:r w:rsidR="00617CD2">
        <w:rPr>
          <w:color w:val="000000"/>
          <w:sz w:val="28"/>
          <w:szCs w:val="28"/>
          <w:lang w:eastAsia="uk-UA"/>
        </w:rPr>
        <w:t>сцеве самоврядування в Україні» виконавчий комітет</w:t>
      </w:r>
      <w:r w:rsidRPr="00207CF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17CD2"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="00387899">
        <w:rPr>
          <w:color w:val="000000"/>
          <w:sz w:val="28"/>
          <w:szCs w:val="28"/>
          <w:lang w:eastAsia="uk-UA"/>
        </w:rPr>
        <w:t xml:space="preserve"> </w:t>
      </w:r>
      <w:r w:rsidR="00617CD2">
        <w:rPr>
          <w:color w:val="000000"/>
          <w:sz w:val="28"/>
          <w:szCs w:val="28"/>
          <w:lang w:eastAsia="uk-UA"/>
        </w:rPr>
        <w:t>міської ради</w:t>
      </w:r>
      <w:r w:rsidR="00617CD2">
        <w:rPr>
          <w:color w:val="000000"/>
          <w:sz w:val="18"/>
          <w:szCs w:val="18"/>
          <w:lang w:eastAsia="uk-UA"/>
        </w:rPr>
        <w:t xml:space="preserve"> </w:t>
      </w:r>
      <w:r w:rsidR="00617CD2">
        <w:rPr>
          <w:color w:val="000000"/>
          <w:sz w:val="28"/>
          <w:szCs w:val="28"/>
          <w:lang w:eastAsia="uk-UA"/>
        </w:rPr>
        <w:t>ВИРІШИВ</w:t>
      </w:r>
      <w:r w:rsidRPr="007A0FC9">
        <w:rPr>
          <w:color w:val="000000"/>
          <w:sz w:val="28"/>
          <w:szCs w:val="28"/>
          <w:lang w:eastAsia="uk-UA"/>
        </w:rPr>
        <w:t>:</w:t>
      </w:r>
    </w:p>
    <w:p w:rsidR="00577BFF" w:rsidRPr="00207CFC" w:rsidRDefault="00577BFF" w:rsidP="00577BFF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1. Затвердити Порядок проведення конкурсу на визначення опор</w:t>
      </w:r>
      <w:r w:rsidR="00365001">
        <w:rPr>
          <w:color w:val="000000"/>
          <w:sz w:val="28"/>
          <w:szCs w:val="28"/>
          <w:lang w:eastAsia="uk-UA"/>
        </w:rPr>
        <w:t xml:space="preserve">ного закладу освіти </w:t>
      </w:r>
      <w:proofErr w:type="spellStart"/>
      <w:r w:rsidR="00365001"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територіальної громади (додаток 1).</w:t>
      </w:r>
    </w:p>
    <w:p w:rsidR="00577BFF" w:rsidRPr="00207CFC" w:rsidRDefault="00577BFF" w:rsidP="00577BFF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 xml:space="preserve">2. Затвердити склад конкурсної комісії з проведення конкурсу на визначення опорного закладу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 w:rsidRPr="00207CFC">
        <w:rPr>
          <w:color w:val="000000"/>
          <w:sz w:val="28"/>
          <w:szCs w:val="28"/>
          <w:lang w:eastAsia="uk-UA"/>
        </w:rPr>
        <w:t>територіальної громади (додаток 2).</w:t>
      </w:r>
    </w:p>
    <w:p w:rsidR="00577BFF" w:rsidRPr="00207CFC" w:rsidRDefault="00577BFF" w:rsidP="00577BFF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3. Організацію виконання рішення покласти на заступника міськ</w:t>
      </w:r>
      <w:r>
        <w:rPr>
          <w:color w:val="000000"/>
          <w:sz w:val="28"/>
          <w:szCs w:val="28"/>
          <w:lang w:eastAsia="uk-UA"/>
        </w:rPr>
        <w:t>ого голови Гордійчука І.П.</w:t>
      </w:r>
      <w:r w:rsidRPr="00207CFC">
        <w:rPr>
          <w:color w:val="000000"/>
          <w:sz w:val="28"/>
          <w:szCs w:val="28"/>
          <w:lang w:eastAsia="uk-UA"/>
        </w:rPr>
        <w:t>.</w:t>
      </w:r>
    </w:p>
    <w:p w:rsidR="00577BFF" w:rsidRPr="00207CFC" w:rsidRDefault="00577BFF" w:rsidP="00577BFF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4. Контроль за виконанням рішення доручити постійній комісії</w:t>
      </w:r>
      <w:r w:rsidR="00DB3D03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DB3D03"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="00DB3D03">
        <w:rPr>
          <w:color w:val="000000"/>
          <w:sz w:val="28"/>
          <w:szCs w:val="28"/>
          <w:lang w:eastAsia="uk-UA"/>
        </w:rPr>
        <w:t xml:space="preserve"> міської ради 8 скликання з питань освіти, культури і туризму, спорту, роботи з молоддю, охорони здоров’я соціального захисту населення, роботи з ветеранами (Гнатюк Т.В.)</w:t>
      </w:r>
      <w:r w:rsidRPr="00207CFC">
        <w:rPr>
          <w:color w:val="000000"/>
          <w:sz w:val="28"/>
          <w:szCs w:val="28"/>
          <w:lang w:eastAsia="uk-UA"/>
        </w:rPr>
        <w:t>.</w:t>
      </w:r>
    </w:p>
    <w:p w:rsidR="00577BFF" w:rsidRDefault="00577BFF" w:rsidP="00577BFF">
      <w:pPr>
        <w:jc w:val="both"/>
        <w:rPr>
          <w:b/>
          <w:bCs/>
          <w:iCs/>
          <w:sz w:val="28"/>
          <w:szCs w:val="28"/>
        </w:rPr>
      </w:pPr>
    </w:p>
    <w:p w:rsidR="00577BFF" w:rsidRDefault="00577BFF" w:rsidP="00577BFF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</w:t>
      </w:r>
    </w:p>
    <w:p w:rsidR="00577BFF" w:rsidRDefault="00577BFF" w:rsidP="00577BFF">
      <w:pPr>
        <w:jc w:val="both"/>
        <w:rPr>
          <w:b/>
          <w:bCs/>
          <w:iCs/>
          <w:sz w:val="28"/>
          <w:szCs w:val="28"/>
        </w:rPr>
      </w:pPr>
    </w:p>
    <w:p w:rsidR="00577BFF" w:rsidRDefault="00577BFF" w:rsidP="00577BFF">
      <w:pPr>
        <w:jc w:val="both"/>
        <w:rPr>
          <w:b/>
          <w:bCs/>
          <w:iCs/>
          <w:sz w:val="28"/>
          <w:szCs w:val="28"/>
        </w:rPr>
      </w:pPr>
    </w:p>
    <w:p w:rsidR="00577BFF" w:rsidRPr="00C3640B" w:rsidRDefault="00577BFF" w:rsidP="00577BFF">
      <w:pPr>
        <w:jc w:val="both"/>
        <w:rPr>
          <w:sz w:val="28"/>
          <w:szCs w:val="28"/>
          <w:lang w:val="ru-RU" w:eastAsia="ru-RU"/>
        </w:rPr>
      </w:pPr>
      <w:proofErr w:type="spellStart"/>
      <w:r w:rsidRPr="00B720C6"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Pr="00B720C6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B720C6">
        <w:rPr>
          <w:b/>
          <w:bCs/>
          <w:sz w:val="28"/>
          <w:szCs w:val="28"/>
          <w:lang w:val="ru-RU" w:eastAsia="ru-RU"/>
        </w:rPr>
        <w:t>міський</w:t>
      </w:r>
      <w:proofErr w:type="spellEnd"/>
      <w:r w:rsidRPr="00B720C6">
        <w:rPr>
          <w:b/>
          <w:bCs/>
          <w:sz w:val="28"/>
          <w:szCs w:val="28"/>
          <w:lang w:val="ru-RU" w:eastAsia="ru-RU"/>
        </w:rPr>
        <w:t xml:space="preserve"> голова                              С. ВОЛИНСЬКИ</w:t>
      </w:r>
      <w:r w:rsidRPr="00B720C6">
        <w:rPr>
          <w:b/>
          <w:bCs/>
          <w:sz w:val="28"/>
          <w:szCs w:val="28"/>
          <w:lang w:eastAsia="ru-RU"/>
        </w:rPr>
        <w:t>Й</w:t>
      </w:r>
    </w:p>
    <w:p w:rsidR="00577BFF" w:rsidRPr="00B720C6" w:rsidRDefault="00577BFF" w:rsidP="00577BFF">
      <w:pPr>
        <w:tabs>
          <w:tab w:val="left" w:pos="8931"/>
        </w:tabs>
        <w:autoSpaceDE w:val="0"/>
        <w:autoSpaceDN w:val="0"/>
        <w:adjustRightInd w:val="0"/>
        <w:jc w:val="both"/>
        <w:rPr>
          <w:bCs/>
          <w:szCs w:val="20"/>
          <w:lang w:eastAsia="ru-RU"/>
        </w:rPr>
      </w:pPr>
    </w:p>
    <w:p w:rsidR="00577BFF" w:rsidRDefault="00577BFF" w:rsidP="00577BFF">
      <w:pPr>
        <w:shd w:val="clear" w:color="auto" w:fill="FFFFFF"/>
        <w:tabs>
          <w:tab w:val="left" w:pos="567"/>
        </w:tabs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</w:t>
      </w:r>
    </w:p>
    <w:p w:rsidR="00577BFF" w:rsidRDefault="00577BFF" w:rsidP="00577BFF">
      <w:pPr>
        <w:ind w:right="57"/>
        <w:jc w:val="both"/>
        <w:rPr>
          <w:sz w:val="28"/>
          <w:szCs w:val="28"/>
          <w:lang w:eastAsia="ru-RU"/>
        </w:rPr>
      </w:pPr>
    </w:p>
    <w:p w:rsidR="00577BFF" w:rsidRDefault="00577BFF" w:rsidP="00577BFF">
      <w:pPr>
        <w:ind w:right="57"/>
        <w:jc w:val="both"/>
        <w:rPr>
          <w:sz w:val="28"/>
          <w:szCs w:val="28"/>
          <w:lang w:eastAsia="ru-RU"/>
        </w:rPr>
      </w:pPr>
    </w:p>
    <w:p w:rsidR="00577BFF" w:rsidRDefault="00577BFF" w:rsidP="00577BFF">
      <w:pPr>
        <w:ind w:right="57"/>
        <w:jc w:val="both"/>
        <w:rPr>
          <w:sz w:val="28"/>
          <w:szCs w:val="28"/>
          <w:lang w:eastAsia="ru-RU"/>
        </w:rPr>
      </w:pPr>
    </w:p>
    <w:p w:rsidR="00577BFF" w:rsidRDefault="00577BFF" w:rsidP="00577BFF">
      <w:pPr>
        <w:ind w:right="57"/>
        <w:jc w:val="both"/>
        <w:rPr>
          <w:sz w:val="28"/>
          <w:szCs w:val="28"/>
          <w:lang w:eastAsia="ru-RU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З</w:t>
      </w:r>
      <w:r w:rsidRPr="00B720C6">
        <w:rPr>
          <w:rStyle w:val="314pt"/>
          <w:rFonts w:ascii="Times New Roman" w:hAnsi="Times New Roman" w:cs="Times New Roman"/>
        </w:rPr>
        <w:t xml:space="preserve">аступник </w:t>
      </w:r>
      <w:proofErr w:type="spellStart"/>
      <w:r w:rsidRPr="00B720C6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B720C6">
        <w:rPr>
          <w:rStyle w:val="314pt"/>
          <w:rFonts w:ascii="Times New Roman" w:hAnsi="Times New Roman" w:cs="Times New Roman"/>
        </w:rPr>
        <w:t xml:space="preserve"> </w:t>
      </w:r>
    </w:p>
    <w:p w:rsidR="00577BFF" w:rsidRPr="00B720C6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r w:rsidRPr="00B720C6">
        <w:rPr>
          <w:rStyle w:val="314pt"/>
          <w:rFonts w:ascii="Times New Roman" w:hAnsi="Times New Roman" w:cs="Times New Roman"/>
        </w:rPr>
        <w:lastRenderedPageBreak/>
        <w:t xml:space="preserve">міського голови    </w:t>
      </w:r>
      <w:bookmarkStart w:id="0" w:name="_Hlk74577443"/>
      <w:r>
        <w:rPr>
          <w:rStyle w:val="314pt"/>
          <w:rFonts w:ascii="Times New Roman" w:hAnsi="Times New Roman" w:cs="Times New Roman"/>
        </w:rPr>
        <w:t xml:space="preserve">                                                     </w:t>
      </w:r>
      <w:r w:rsidR="00E55BA9">
        <w:rPr>
          <w:rStyle w:val="314pt"/>
          <w:rFonts w:ascii="Times New Roman" w:hAnsi="Times New Roman" w:cs="Times New Roman"/>
        </w:rPr>
        <w:t>Гордійчук І.П.    _______  ______</w:t>
      </w:r>
      <w:r>
        <w:rPr>
          <w:rStyle w:val="314pt"/>
          <w:rFonts w:ascii="Times New Roman" w:hAnsi="Times New Roman" w:cs="Times New Roman"/>
        </w:rPr>
        <w:t xml:space="preserve">                                                       </w:t>
      </w: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  <w:sz w:val="20"/>
          <w:szCs w:val="20"/>
        </w:rPr>
      </w:pPr>
      <w:r w:rsidRPr="00B720C6">
        <w:rPr>
          <w:rStyle w:val="314p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  <w:szCs w:val="20"/>
        </w:rPr>
        <w:t xml:space="preserve">      </w:t>
      </w:r>
      <w:r w:rsidRPr="00B720C6">
        <w:rPr>
          <w:rStyle w:val="314pt"/>
          <w:rFonts w:ascii="Times New Roman" w:hAnsi="Times New Roman" w:cs="Times New Roman"/>
          <w:sz w:val="20"/>
          <w:szCs w:val="20"/>
        </w:rPr>
        <w:t xml:space="preserve"> (підпис)         (дата)</w:t>
      </w:r>
    </w:p>
    <w:bookmarkEnd w:id="0"/>
    <w:p w:rsidR="00CD4539" w:rsidRPr="00B720C6" w:rsidRDefault="00CD4539" w:rsidP="00CD4539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r w:rsidRPr="00B720C6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CD4539" w:rsidRPr="00B720C6" w:rsidRDefault="00CD4539" w:rsidP="00CD4539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r w:rsidRPr="00B720C6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B720C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B720C6">
        <w:rPr>
          <w:rStyle w:val="314pt"/>
          <w:rFonts w:ascii="Times New Roman" w:hAnsi="Times New Roman" w:cs="Times New Roman"/>
        </w:rPr>
        <w:t xml:space="preserve"> міської ради          </w:t>
      </w:r>
      <w:r>
        <w:rPr>
          <w:rStyle w:val="314pt"/>
          <w:rFonts w:ascii="Times New Roman" w:hAnsi="Times New Roman" w:cs="Times New Roman"/>
        </w:rPr>
        <w:t xml:space="preserve"> </w:t>
      </w:r>
      <w:r w:rsidRPr="00B720C6">
        <w:rPr>
          <w:rStyle w:val="314pt"/>
          <w:rFonts w:ascii="Times New Roman" w:hAnsi="Times New Roman" w:cs="Times New Roman"/>
        </w:rPr>
        <w:t xml:space="preserve">    </w:t>
      </w:r>
      <w:proofErr w:type="spellStart"/>
      <w:r w:rsidRPr="00B720C6">
        <w:rPr>
          <w:rStyle w:val="314pt"/>
          <w:rFonts w:ascii="Times New Roman" w:hAnsi="Times New Roman" w:cs="Times New Roman"/>
        </w:rPr>
        <w:t>Фроєско</w:t>
      </w:r>
      <w:proofErr w:type="spellEnd"/>
      <w:r w:rsidRPr="00B720C6">
        <w:rPr>
          <w:rStyle w:val="314pt"/>
          <w:rFonts w:ascii="Times New Roman" w:hAnsi="Times New Roman" w:cs="Times New Roman"/>
        </w:rPr>
        <w:t xml:space="preserve"> Л.М. </w:t>
      </w:r>
      <w:r>
        <w:rPr>
          <w:rStyle w:val="314pt"/>
          <w:rFonts w:ascii="Times New Roman" w:hAnsi="Times New Roman" w:cs="Times New Roman"/>
        </w:rPr>
        <w:t xml:space="preserve">    ______     ______</w:t>
      </w:r>
    </w:p>
    <w:p w:rsidR="00CD4539" w:rsidRPr="00B720C6" w:rsidRDefault="00CD4539" w:rsidP="00CD4539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  <w:sz w:val="20"/>
          <w:szCs w:val="20"/>
        </w:rPr>
      </w:pPr>
      <w:r w:rsidRPr="00B720C6">
        <w:rPr>
          <w:rStyle w:val="314p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  <w:szCs w:val="20"/>
        </w:rPr>
        <w:t xml:space="preserve">     </w:t>
      </w:r>
      <w:r w:rsidRPr="00B720C6">
        <w:rPr>
          <w:rStyle w:val="314pt"/>
          <w:rFonts w:ascii="Times New Roman" w:hAnsi="Times New Roman" w:cs="Times New Roman"/>
          <w:sz w:val="20"/>
          <w:szCs w:val="20"/>
        </w:rPr>
        <w:t xml:space="preserve">  (підпис)          (дата)</w:t>
      </w:r>
    </w:p>
    <w:p w:rsidR="00CD4539" w:rsidRDefault="00CD4539" w:rsidP="00CD4539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</w:rPr>
      </w:pPr>
    </w:p>
    <w:p w:rsidR="00CD4539" w:rsidRDefault="00CD4539" w:rsidP="00CD4539">
      <w:pPr>
        <w:ind w:left="-284"/>
        <w:rPr>
          <w:sz w:val="28"/>
          <w:szCs w:val="28"/>
        </w:rPr>
      </w:pPr>
      <w:r w:rsidRPr="00CD4539">
        <w:rPr>
          <w:sz w:val="28"/>
          <w:szCs w:val="28"/>
        </w:rPr>
        <w:t>Начальник фінансового</w:t>
      </w:r>
    </w:p>
    <w:p w:rsidR="00CD4539" w:rsidRPr="00CD4539" w:rsidRDefault="00CD4539" w:rsidP="00CD4539">
      <w:pPr>
        <w:ind w:left="-284"/>
        <w:rPr>
          <w:sz w:val="28"/>
          <w:szCs w:val="28"/>
        </w:rPr>
      </w:pPr>
      <w:r w:rsidRPr="00CD4539">
        <w:rPr>
          <w:sz w:val="28"/>
          <w:szCs w:val="28"/>
        </w:rPr>
        <w:t xml:space="preserve">управління міської ради            </w:t>
      </w:r>
      <w:r>
        <w:rPr>
          <w:sz w:val="28"/>
          <w:szCs w:val="28"/>
        </w:rPr>
        <w:t xml:space="preserve">                            </w:t>
      </w:r>
      <w:r w:rsidRPr="00CD4539">
        <w:rPr>
          <w:sz w:val="28"/>
          <w:szCs w:val="28"/>
        </w:rPr>
        <w:t xml:space="preserve">  </w:t>
      </w:r>
      <w:proofErr w:type="spellStart"/>
      <w:r w:rsidRPr="00CD4539">
        <w:rPr>
          <w:sz w:val="28"/>
          <w:szCs w:val="28"/>
        </w:rPr>
        <w:t>Недошовенко</w:t>
      </w:r>
      <w:proofErr w:type="spellEnd"/>
      <w:r w:rsidRPr="00CD4539">
        <w:rPr>
          <w:sz w:val="28"/>
          <w:szCs w:val="28"/>
        </w:rPr>
        <w:t xml:space="preserve"> О.В. </w:t>
      </w:r>
      <w:r>
        <w:rPr>
          <w:sz w:val="28"/>
          <w:szCs w:val="28"/>
        </w:rPr>
        <w:t>_____</w:t>
      </w:r>
      <w:r w:rsidRPr="00CD453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____</w:t>
      </w:r>
    </w:p>
    <w:p w:rsidR="00CD4539" w:rsidRPr="00CD4539" w:rsidRDefault="00CD4539" w:rsidP="00CD4539">
      <w:pPr>
        <w:tabs>
          <w:tab w:val="left" w:pos="5580"/>
        </w:tabs>
        <w:rPr>
          <w:sz w:val="20"/>
          <w:szCs w:val="20"/>
        </w:rPr>
      </w:pPr>
      <w:r w:rsidRPr="00CD4539"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</w:t>
      </w:r>
      <w:r w:rsidRPr="00CD453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</w:t>
      </w:r>
      <w:r w:rsidRPr="00CD4539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(підпис)     </w:t>
      </w:r>
      <w:r w:rsidRPr="00CD4539">
        <w:rPr>
          <w:sz w:val="20"/>
          <w:szCs w:val="20"/>
        </w:rPr>
        <w:t xml:space="preserve">   (дата)</w:t>
      </w:r>
    </w:p>
    <w:p w:rsidR="00CD4539" w:rsidRDefault="00CD4539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Pr="00B720C6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r w:rsidRPr="00B720C6">
        <w:rPr>
          <w:rStyle w:val="314pt"/>
          <w:rFonts w:ascii="Times New Roman" w:hAnsi="Times New Roman" w:cs="Times New Roman"/>
        </w:rPr>
        <w:t xml:space="preserve">Начальник  відділу </w:t>
      </w:r>
      <w:r>
        <w:rPr>
          <w:rStyle w:val="314pt"/>
          <w:rFonts w:ascii="Times New Roman" w:hAnsi="Times New Roman" w:cs="Times New Roman"/>
        </w:rPr>
        <w:t>освіти</w:t>
      </w:r>
    </w:p>
    <w:p w:rsidR="00577BFF" w:rsidRPr="00B720C6" w:rsidRDefault="00577BFF" w:rsidP="00577BFF">
      <w:pPr>
        <w:pStyle w:val="30"/>
        <w:shd w:val="clear" w:color="auto" w:fill="auto"/>
        <w:tabs>
          <w:tab w:val="left" w:pos="3600"/>
          <w:tab w:val="left" w:pos="5529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proofErr w:type="spellStart"/>
      <w:r w:rsidRPr="00B720C6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B720C6">
        <w:rPr>
          <w:rStyle w:val="314pt"/>
          <w:rFonts w:ascii="Times New Roman" w:hAnsi="Times New Roman" w:cs="Times New Roman"/>
        </w:rPr>
        <w:t xml:space="preserve"> міської ради                         </w:t>
      </w:r>
      <w:r w:rsidR="00CD4539">
        <w:rPr>
          <w:rStyle w:val="314pt"/>
          <w:rFonts w:ascii="Times New Roman" w:hAnsi="Times New Roman" w:cs="Times New Roman"/>
        </w:rPr>
        <w:t xml:space="preserve">      </w:t>
      </w:r>
      <w:proofErr w:type="spellStart"/>
      <w:r>
        <w:rPr>
          <w:rStyle w:val="314pt"/>
          <w:rFonts w:ascii="Times New Roman" w:hAnsi="Times New Roman" w:cs="Times New Roman"/>
        </w:rPr>
        <w:t>Тимощук</w:t>
      </w:r>
      <w:proofErr w:type="spellEnd"/>
      <w:r>
        <w:rPr>
          <w:rStyle w:val="314pt"/>
          <w:rFonts w:ascii="Times New Roman" w:hAnsi="Times New Roman" w:cs="Times New Roman"/>
        </w:rPr>
        <w:t xml:space="preserve"> А. В. </w:t>
      </w:r>
      <w:r w:rsidR="00CD4539">
        <w:rPr>
          <w:rStyle w:val="314pt"/>
          <w:rFonts w:ascii="Times New Roman" w:hAnsi="Times New Roman" w:cs="Times New Roman"/>
        </w:rPr>
        <w:t xml:space="preserve">  </w:t>
      </w:r>
      <w:r>
        <w:rPr>
          <w:rStyle w:val="314pt"/>
          <w:rFonts w:ascii="Times New Roman" w:hAnsi="Times New Roman" w:cs="Times New Roman"/>
        </w:rPr>
        <w:t xml:space="preserve"> </w:t>
      </w:r>
      <w:r w:rsidR="00E55BA9">
        <w:rPr>
          <w:rStyle w:val="314pt"/>
          <w:rFonts w:ascii="Times New Roman" w:hAnsi="Times New Roman" w:cs="Times New Roman"/>
        </w:rPr>
        <w:t>_______  _____</w:t>
      </w:r>
    </w:p>
    <w:p w:rsidR="00577BFF" w:rsidRPr="00B720C6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  <w:sz w:val="20"/>
          <w:szCs w:val="20"/>
        </w:rPr>
      </w:pPr>
      <w:r w:rsidRPr="00B720C6">
        <w:rPr>
          <w:rStyle w:val="314pt"/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  <w:szCs w:val="20"/>
        </w:rPr>
        <w:t xml:space="preserve">   </w:t>
      </w:r>
      <w:r w:rsidRPr="00B720C6">
        <w:rPr>
          <w:rStyle w:val="314pt"/>
          <w:rFonts w:ascii="Times New Roman" w:hAnsi="Times New Roman" w:cs="Times New Roman"/>
          <w:sz w:val="20"/>
          <w:szCs w:val="20"/>
        </w:rPr>
        <w:t xml:space="preserve">  (підпис)    </w:t>
      </w:r>
      <w:r w:rsidR="00E55BA9">
        <w:rPr>
          <w:rStyle w:val="314pt"/>
          <w:rFonts w:ascii="Times New Roman" w:hAnsi="Times New Roman" w:cs="Times New Roman"/>
          <w:sz w:val="20"/>
          <w:szCs w:val="20"/>
        </w:rPr>
        <w:t xml:space="preserve">  </w:t>
      </w:r>
      <w:r w:rsidRPr="00B720C6">
        <w:rPr>
          <w:rStyle w:val="314pt"/>
          <w:rFonts w:ascii="Times New Roman" w:hAnsi="Times New Roman" w:cs="Times New Roman"/>
          <w:sz w:val="20"/>
          <w:szCs w:val="20"/>
        </w:rPr>
        <w:t xml:space="preserve"> (дата)</w:t>
      </w:r>
    </w:p>
    <w:p w:rsidR="00CD4539" w:rsidRDefault="00CD4539" w:rsidP="00CD4539">
      <w:pPr>
        <w:pStyle w:val="30"/>
        <w:ind w:firstLine="0"/>
        <w:rPr>
          <w:rStyle w:val="15"/>
          <w:rFonts w:ascii="Times New Roman" w:eastAsia="Calibri" w:hAnsi="Times New Roman"/>
          <w:sz w:val="28"/>
          <w:szCs w:val="28"/>
        </w:rPr>
      </w:pPr>
    </w:p>
    <w:p w:rsidR="00D04BF6" w:rsidRDefault="00D04BF6" w:rsidP="00E55BA9">
      <w:pPr>
        <w:pStyle w:val="30"/>
        <w:ind w:left="-284" w:firstLine="0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Начальник відділу правового </w:t>
      </w:r>
    </w:p>
    <w:p w:rsidR="00E55BA9" w:rsidRDefault="00D04BF6" w:rsidP="00E55BA9">
      <w:pPr>
        <w:pStyle w:val="30"/>
        <w:ind w:hanging="284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Забезпечення міської ради                            </w:t>
      </w:r>
      <w:r w:rsidR="00CD4539">
        <w:rPr>
          <w:rStyle w:val="15"/>
          <w:rFonts w:ascii="Times New Roman" w:eastAsia="Calibri" w:hAnsi="Times New Roman"/>
          <w:sz w:val="28"/>
          <w:szCs w:val="28"/>
        </w:rPr>
        <w:t xml:space="preserve">          Андрійчук В.В.         _____</w:t>
      </w:r>
      <w:r>
        <w:rPr>
          <w:rStyle w:val="15"/>
          <w:rFonts w:ascii="Times New Roman" w:eastAsia="Calibri" w:hAnsi="Times New Roman"/>
          <w:sz w:val="28"/>
          <w:szCs w:val="28"/>
        </w:rPr>
        <w:t xml:space="preserve">  _____  </w:t>
      </w:r>
    </w:p>
    <w:p w:rsidR="00D04BF6" w:rsidRPr="00E55BA9" w:rsidRDefault="00D04BF6" w:rsidP="00E55BA9">
      <w:pPr>
        <w:pStyle w:val="30"/>
        <w:ind w:hanging="284"/>
        <w:rPr>
          <w:rStyle w:val="15"/>
          <w:rFonts w:ascii="Times New Roman" w:eastAsia="Calibri" w:hAnsi="Times New Roman"/>
          <w:sz w:val="20"/>
          <w:szCs w:val="20"/>
        </w:rPr>
      </w:pPr>
      <w:r w:rsidRPr="00E55BA9">
        <w:rPr>
          <w:rStyle w:val="15"/>
          <w:rFonts w:ascii="Times New Roman" w:eastAsia="Calibri" w:hAnsi="Times New Roman"/>
          <w:sz w:val="20"/>
          <w:szCs w:val="20"/>
        </w:rPr>
        <w:t xml:space="preserve">                                                                                         </w:t>
      </w:r>
      <w:r w:rsidR="00E55BA9" w:rsidRPr="00E55BA9">
        <w:rPr>
          <w:rStyle w:val="15"/>
          <w:rFonts w:ascii="Times New Roman" w:eastAsia="Calibri" w:hAnsi="Times New Roman"/>
          <w:sz w:val="20"/>
          <w:szCs w:val="20"/>
        </w:rPr>
        <w:t xml:space="preserve">                         </w:t>
      </w:r>
      <w:r w:rsidR="00E55BA9">
        <w:rPr>
          <w:rStyle w:val="15"/>
          <w:rFonts w:ascii="Times New Roman" w:eastAsia="Calibri" w:hAnsi="Times New Roman"/>
          <w:sz w:val="20"/>
          <w:szCs w:val="20"/>
        </w:rPr>
        <w:t xml:space="preserve">                                               </w:t>
      </w:r>
      <w:r w:rsidR="00CD4539">
        <w:rPr>
          <w:rStyle w:val="15"/>
          <w:rFonts w:ascii="Times New Roman" w:eastAsia="Calibri" w:hAnsi="Times New Roman"/>
          <w:sz w:val="20"/>
          <w:szCs w:val="20"/>
        </w:rPr>
        <w:t xml:space="preserve">    </w:t>
      </w:r>
      <w:r w:rsidR="00E55BA9">
        <w:rPr>
          <w:rStyle w:val="15"/>
          <w:rFonts w:ascii="Times New Roman" w:eastAsia="Calibri" w:hAnsi="Times New Roman"/>
          <w:sz w:val="20"/>
          <w:szCs w:val="20"/>
        </w:rPr>
        <w:t xml:space="preserve"> </w:t>
      </w:r>
      <w:r w:rsidRPr="00E55BA9">
        <w:rPr>
          <w:rStyle w:val="15"/>
          <w:rFonts w:ascii="Times New Roman" w:eastAsia="Calibri" w:hAnsi="Times New Roman"/>
          <w:sz w:val="20"/>
          <w:szCs w:val="20"/>
        </w:rPr>
        <w:t xml:space="preserve">(підпис)   </w:t>
      </w:r>
      <w:r w:rsidR="00E55BA9">
        <w:rPr>
          <w:rStyle w:val="15"/>
          <w:rFonts w:ascii="Times New Roman" w:eastAsia="Calibri" w:hAnsi="Times New Roman"/>
          <w:sz w:val="20"/>
          <w:szCs w:val="20"/>
        </w:rPr>
        <w:t xml:space="preserve">  </w:t>
      </w:r>
      <w:r w:rsidRPr="00E55BA9">
        <w:rPr>
          <w:rStyle w:val="15"/>
          <w:rFonts w:ascii="Times New Roman" w:eastAsia="Calibri" w:hAnsi="Times New Roman"/>
          <w:sz w:val="20"/>
          <w:szCs w:val="20"/>
        </w:rPr>
        <w:t xml:space="preserve"> (дата)</w:t>
      </w:r>
    </w:p>
    <w:p w:rsidR="00D04BF6" w:rsidRDefault="00D04BF6" w:rsidP="00D04BF6">
      <w:pPr>
        <w:rPr>
          <w:color w:val="000000"/>
          <w:sz w:val="28"/>
          <w:szCs w:val="28"/>
        </w:rPr>
      </w:pPr>
    </w:p>
    <w:p w:rsidR="00D04BF6" w:rsidRPr="00235B42" w:rsidRDefault="00D04BF6" w:rsidP="00E55BA9">
      <w:pPr>
        <w:ind w:hanging="284"/>
        <w:rPr>
          <w:color w:val="000000"/>
          <w:sz w:val="28"/>
          <w:szCs w:val="28"/>
        </w:rPr>
      </w:pPr>
      <w:r w:rsidRPr="00235B42">
        <w:rPr>
          <w:color w:val="000000"/>
          <w:sz w:val="28"/>
          <w:szCs w:val="28"/>
        </w:rPr>
        <w:t>Головний спеціаліст юрист</w:t>
      </w:r>
    </w:p>
    <w:p w:rsidR="00D04BF6" w:rsidRPr="00235B42" w:rsidRDefault="00D04BF6" w:rsidP="00E55BA9">
      <w:pPr>
        <w:ind w:hanging="284"/>
        <w:rPr>
          <w:color w:val="000000"/>
          <w:sz w:val="28"/>
          <w:szCs w:val="28"/>
        </w:rPr>
      </w:pPr>
      <w:r w:rsidRPr="00235B42">
        <w:rPr>
          <w:color w:val="000000"/>
          <w:sz w:val="28"/>
          <w:szCs w:val="28"/>
        </w:rPr>
        <w:t>відділу правового забезпечення</w:t>
      </w:r>
    </w:p>
    <w:p w:rsidR="00D04BF6" w:rsidRPr="00235B42" w:rsidRDefault="00D04BF6" w:rsidP="005127C1">
      <w:pPr>
        <w:tabs>
          <w:tab w:val="left" w:pos="5580"/>
        </w:tabs>
        <w:ind w:left="-284"/>
        <w:rPr>
          <w:sz w:val="28"/>
          <w:szCs w:val="28"/>
        </w:rPr>
      </w:pPr>
      <w:r w:rsidRPr="00235B42">
        <w:rPr>
          <w:color w:val="000000"/>
          <w:sz w:val="28"/>
          <w:szCs w:val="28"/>
        </w:rPr>
        <w:t>міської ради</w:t>
      </w:r>
      <w:r>
        <w:rPr>
          <w:color w:val="000000"/>
          <w:sz w:val="28"/>
          <w:szCs w:val="28"/>
        </w:rPr>
        <w:t xml:space="preserve"> </w:t>
      </w:r>
      <w:r w:rsidRPr="00235B42">
        <w:rPr>
          <w:sz w:val="28"/>
          <w:szCs w:val="28"/>
        </w:rPr>
        <w:t>уповноважена</w:t>
      </w:r>
      <w:r w:rsidRPr="00235B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         </w:t>
      </w:r>
      <w:r w:rsidR="00CD4539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</w:t>
      </w:r>
      <w:r w:rsidRPr="00235B42">
        <w:rPr>
          <w:color w:val="000000"/>
          <w:sz w:val="28"/>
          <w:szCs w:val="28"/>
        </w:rPr>
        <w:t>Доманський С.В.</w:t>
      </w:r>
      <w:r w:rsidRPr="00235B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35B42">
        <w:rPr>
          <w:sz w:val="28"/>
          <w:szCs w:val="28"/>
        </w:rPr>
        <w:t xml:space="preserve"> </w:t>
      </w:r>
      <w:r w:rsidR="00CD4539">
        <w:rPr>
          <w:sz w:val="28"/>
          <w:szCs w:val="28"/>
        </w:rPr>
        <w:t>____</w:t>
      </w:r>
      <w:r w:rsidRPr="00235B42">
        <w:rPr>
          <w:sz w:val="28"/>
          <w:szCs w:val="28"/>
        </w:rPr>
        <w:t xml:space="preserve">     </w:t>
      </w:r>
      <w:r>
        <w:rPr>
          <w:sz w:val="28"/>
          <w:szCs w:val="28"/>
        </w:rPr>
        <w:t>_____</w:t>
      </w:r>
      <w:r w:rsidRPr="00235B42">
        <w:rPr>
          <w:sz w:val="28"/>
          <w:szCs w:val="28"/>
        </w:rPr>
        <w:t xml:space="preserve"> особа</w:t>
      </w:r>
      <w:r w:rsidRPr="00C1686C">
        <w:rPr>
          <w:sz w:val="28"/>
          <w:szCs w:val="28"/>
        </w:rPr>
        <w:t xml:space="preserve"> </w:t>
      </w:r>
      <w:r w:rsidRPr="00235B42">
        <w:rPr>
          <w:sz w:val="28"/>
          <w:szCs w:val="28"/>
        </w:rPr>
        <w:t>з питань</w:t>
      </w:r>
      <w:r>
        <w:rPr>
          <w:sz w:val="28"/>
          <w:szCs w:val="28"/>
        </w:rPr>
        <w:t xml:space="preserve"> </w:t>
      </w:r>
      <w:r w:rsidRPr="00235B42">
        <w:rPr>
          <w:sz w:val="28"/>
          <w:szCs w:val="28"/>
        </w:rPr>
        <w:t>запобіганн</w:t>
      </w:r>
      <w:r>
        <w:rPr>
          <w:sz w:val="28"/>
          <w:szCs w:val="28"/>
        </w:rPr>
        <w:t>я</w:t>
      </w:r>
      <w:r w:rsidRPr="00235B42">
        <w:rPr>
          <w:sz w:val="28"/>
          <w:szCs w:val="28"/>
        </w:rPr>
        <w:tab/>
      </w:r>
      <w:r w:rsidRPr="00E55BA9">
        <w:rPr>
          <w:sz w:val="20"/>
          <w:szCs w:val="20"/>
        </w:rPr>
        <w:t xml:space="preserve">                                </w:t>
      </w:r>
      <w:r w:rsidR="005127C1">
        <w:rPr>
          <w:sz w:val="20"/>
          <w:szCs w:val="20"/>
        </w:rPr>
        <w:t xml:space="preserve">            </w:t>
      </w:r>
      <w:r w:rsidRPr="00E55BA9">
        <w:rPr>
          <w:sz w:val="20"/>
          <w:szCs w:val="20"/>
        </w:rPr>
        <w:t xml:space="preserve"> (підпис)   </w:t>
      </w:r>
      <w:r w:rsidR="005127C1">
        <w:rPr>
          <w:sz w:val="20"/>
          <w:szCs w:val="20"/>
        </w:rPr>
        <w:t xml:space="preserve">      </w:t>
      </w:r>
      <w:r w:rsidRPr="00E55BA9">
        <w:rPr>
          <w:sz w:val="20"/>
          <w:szCs w:val="20"/>
        </w:rPr>
        <w:t xml:space="preserve"> 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4BF6" w:rsidRPr="00235B42" w:rsidRDefault="00D04BF6" w:rsidP="00E55BA9">
      <w:pPr>
        <w:tabs>
          <w:tab w:val="left" w:pos="5580"/>
        </w:tabs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та </w:t>
      </w:r>
      <w:r w:rsidRPr="00235B42">
        <w:rPr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577BFF" w:rsidRPr="00B720C6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right="57" w:hanging="454"/>
        <w:jc w:val="both"/>
        <w:rPr>
          <w:rStyle w:val="314pt"/>
          <w:rFonts w:ascii="Times New Roman" w:hAnsi="Times New Roman" w:cs="Times New Roman"/>
        </w:rPr>
      </w:pPr>
    </w:p>
    <w:p w:rsidR="005127C1" w:rsidRDefault="005127C1" w:rsidP="005127C1">
      <w:pPr>
        <w:pStyle w:val="30"/>
        <w:ind w:hanging="284"/>
        <w:rPr>
          <w:rStyle w:val="15"/>
          <w:rFonts w:ascii="Times New Roman" w:eastAsia="Calibri" w:hAnsi="Times New Roman"/>
          <w:sz w:val="28"/>
          <w:szCs w:val="28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Головний спеціаліст загального відділу                Ярмолюк  Н.Д.  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5B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</w:t>
      </w:r>
      <w:r w:rsidRPr="00235B4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_____</w:t>
      </w:r>
    </w:p>
    <w:p w:rsidR="00577BFF" w:rsidRPr="005127C1" w:rsidRDefault="005127C1" w:rsidP="005127C1">
      <w:pPr>
        <w:pStyle w:val="30"/>
        <w:ind w:hanging="284"/>
        <w:rPr>
          <w:rStyle w:val="314pt"/>
          <w:rFonts w:ascii="Times New Roman" w:eastAsia="Calibri" w:hAnsi="Times New Roman"/>
          <w:lang w:eastAsia="en-US"/>
        </w:rPr>
      </w:pPr>
      <w:r>
        <w:rPr>
          <w:rStyle w:val="15"/>
          <w:rFonts w:ascii="Times New Roman" w:eastAsia="Calibri" w:hAnsi="Times New Roman"/>
          <w:sz w:val="28"/>
          <w:szCs w:val="28"/>
        </w:rPr>
        <w:t xml:space="preserve">міської </w:t>
      </w:r>
      <w:r w:rsidRPr="005127C1">
        <w:rPr>
          <w:rStyle w:val="15"/>
          <w:rFonts w:ascii="Times New Roman" w:eastAsia="Calibri" w:hAnsi="Times New Roman"/>
          <w:sz w:val="28"/>
          <w:szCs w:val="28"/>
        </w:rPr>
        <w:t xml:space="preserve">ради                                                                 </w:t>
      </w:r>
      <w:r>
        <w:rPr>
          <w:rStyle w:val="15"/>
          <w:rFonts w:ascii="Times New Roman" w:eastAsia="Calibri" w:hAnsi="Times New Roman"/>
          <w:sz w:val="28"/>
          <w:szCs w:val="28"/>
        </w:rPr>
        <w:t xml:space="preserve">                              </w:t>
      </w:r>
      <w:r w:rsidRPr="005127C1">
        <w:rPr>
          <w:rFonts w:ascii="Times New Roman" w:hAnsi="Times New Roman"/>
          <w:b w:val="0"/>
          <w:sz w:val="20"/>
          <w:szCs w:val="20"/>
        </w:rPr>
        <w:t xml:space="preserve">(підпис)   </w:t>
      </w:r>
      <w:r w:rsidRPr="005127C1">
        <w:rPr>
          <w:b w:val="0"/>
          <w:sz w:val="20"/>
          <w:szCs w:val="20"/>
        </w:rPr>
        <w:t xml:space="preserve">      </w:t>
      </w:r>
      <w:r w:rsidRPr="005127C1">
        <w:rPr>
          <w:rFonts w:ascii="Times New Roman" w:hAnsi="Times New Roman"/>
          <w:b w:val="0"/>
          <w:sz w:val="20"/>
          <w:szCs w:val="20"/>
        </w:rPr>
        <w:t xml:space="preserve"> (дата)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4539" w:rsidRDefault="00CD4539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-426" w:right="57" w:firstLine="142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577BFF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ab/>
      </w:r>
      <w:r>
        <w:rPr>
          <w:rStyle w:val="314pt"/>
          <w:rFonts w:ascii="Times New Roman" w:hAnsi="Times New Roman" w:cs="Times New Roman"/>
        </w:rPr>
        <w:tab/>
      </w: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D04BF6" w:rsidRDefault="00D04BF6" w:rsidP="00D04BF6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E73DB9" w:rsidRDefault="00E73DB9" w:rsidP="00831092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</w:rPr>
      </w:pPr>
      <w:bookmarkStart w:id="1" w:name="_GoBack"/>
      <w:bookmarkEnd w:id="1"/>
    </w:p>
    <w:p w:rsidR="00BB79E1" w:rsidRDefault="00BB79E1" w:rsidP="00702FB1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</w:rPr>
      </w:pPr>
    </w:p>
    <w:p w:rsidR="00BB79E1" w:rsidRPr="00207CFC" w:rsidRDefault="00BB79E1" w:rsidP="00BB79E1">
      <w:pPr>
        <w:shd w:val="clear" w:color="auto" w:fill="FFFFFF"/>
        <w:ind w:left="5940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Додаток 1</w:t>
      </w:r>
    </w:p>
    <w:p w:rsidR="00BB79E1" w:rsidRPr="00207CFC" w:rsidRDefault="00BB79E1" w:rsidP="00BB79E1">
      <w:pPr>
        <w:shd w:val="clear" w:color="auto" w:fill="FFFFFF"/>
        <w:ind w:left="5940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до рішення</w:t>
      </w:r>
      <w:r w:rsidR="0048258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48258D"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міської ради</w:t>
      </w:r>
    </w:p>
    <w:p w:rsidR="00BB79E1" w:rsidRPr="00207CFC" w:rsidRDefault="00BB79E1" w:rsidP="00BB79E1">
      <w:pPr>
        <w:shd w:val="clear" w:color="auto" w:fill="FFFFFF"/>
        <w:ind w:left="5940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>від _____2022 р. № ______</w:t>
      </w:r>
    </w:p>
    <w:p w:rsidR="00BB79E1" w:rsidRPr="00207CFC" w:rsidRDefault="00BB79E1" w:rsidP="00BB79E1">
      <w:pPr>
        <w:shd w:val="clear" w:color="auto" w:fill="FFFFFF"/>
        <w:rPr>
          <w:color w:val="000000"/>
          <w:sz w:val="18"/>
          <w:szCs w:val="18"/>
          <w:lang w:eastAsia="uk-UA"/>
        </w:rPr>
      </w:pPr>
    </w:p>
    <w:p w:rsidR="00BB79E1" w:rsidRPr="00207CFC" w:rsidRDefault="00BB79E1" w:rsidP="00BB79E1">
      <w:pPr>
        <w:shd w:val="clear" w:color="auto" w:fill="FFFFFF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Порядок проведення конкурсу</w:t>
      </w:r>
    </w:p>
    <w:p w:rsidR="00BB79E1" w:rsidRPr="00207CFC" w:rsidRDefault="00BB79E1" w:rsidP="00BB79E1">
      <w:pPr>
        <w:shd w:val="clear" w:color="auto" w:fill="FFFFFF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на визначення опорного закладу освіти</w:t>
      </w:r>
    </w:p>
    <w:p w:rsidR="00BB79E1" w:rsidRPr="00207CFC" w:rsidRDefault="00BB79E1" w:rsidP="00BB79E1">
      <w:pPr>
        <w:shd w:val="clear" w:color="auto" w:fill="FFFFFF"/>
        <w:jc w:val="center"/>
        <w:rPr>
          <w:color w:val="000000"/>
          <w:sz w:val="18"/>
          <w:szCs w:val="18"/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b/>
          <w:bCs/>
          <w:color w:val="000000"/>
          <w:sz w:val="28"/>
          <w:szCs w:val="28"/>
          <w:lang w:eastAsia="uk-UA"/>
        </w:rPr>
        <w:t xml:space="preserve"> територіальної громади</w:t>
      </w:r>
    </w:p>
    <w:p w:rsidR="00BB79E1" w:rsidRPr="00207CFC" w:rsidRDefault="00BB79E1" w:rsidP="00BB79E1">
      <w:pPr>
        <w:shd w:val="clear" w:color="auto" w:fill="FFFFFF"/>
        <w:jc w:val="center"/>
        <w:rPr>
          <w:color w:val="000000"/>
          <w:sz w:val="18"/>
          <w:szCs w:val="18"/>
          <w:lang w:eastAsia="uk-UA"/>
        </w:rPr>
      </w:pPr>
    </w:p>
    <w:p w:rsidR="00BB79E1" w:rsidRPr="00207CFC" w:rsidRDefault="00BB79E1" w:rsidP="00BB79E1">
      <w:pPr>
        <w:shd w:val="clear" w:color="auto" w:fill="FFFFFF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І. Загальні положення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1. Цей Порядок визначає умови проведення конкурсу на визначення опор</w:t>
      </w:r>
      <w:r>
        <w:rPr>
          <w:color w:val="000000"/>
          <w:sz w:val="28"/>
          <w:szCs w:val="28"/>
          <w:lang w:eastAsia="uk-UA"/>
        </w:rPr>
        <w:t xml:space="preserve">ного закладу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територіальної громади (далі – конкурс).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2. Опорний заклад освіти - це заклад загальної середньої освіти, що має зручне розташування для підвезення дітей з інших населених пунктів, забезпечений кваліфікованими педагогічними кадрами, має сучасну матеріально-технічну і навчально-методичну базу та спроможний забезпечувати на належному рівні здобуття профільної освіти.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Філія закладу освіти - це територіально відокремлений структурний підрозділ закладу освіти, що не має статусу юридичної особи та діє на підставі положення, затвердженого засновником опорного закладу освіти.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3. Метою конкурсу є: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створення єдиного освітнього простору та безпечного освітнього середовища;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забезпечення рівного доступу осіб, у тому числі з особливими освітніми потребами, до здобуття якісної освіти;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створення умов для здобуття особами повної загальної середньої освіти, зокрема шляхом проведення профорієнтаційної роботи серед здобувачів освіти, забезпечення реалізації їх індивідуальної освітньої траєкторії, впровадження курсів за вибором, факультативів, гуртків;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раціонального і ефективного використання наявних у суб’єктів округу ресурсів, їх модернізації.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4. Основним завданням конкурсу є виявлення ефективної моделі діяльності опорного закладу освіти, що забезпечує умови для рівного доступу до якісної освіти, підвищення її якості, підтримку творчо працюючих педагогічних колективів; зміцнення матеріально-технічної бази опорних закладів.</w:t>
      </w:r>
    </w:p>
    <w:p w:rsidR="00BB79E1" w:rsidRPr="00207CFC" w:rsidRDefault="00BB79E1" w:rsidP="00BB79E1">
      <w:pPr>
        <w:shd w:val="clear" w:color="auto" w:fill="FFFFFF"/>
        <w:ind w:firstLine="705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5. Організаційне та матеріально-технічне забезпечення проведення конкурсу здійсню</w:t>
      </w:r>
      <w:r w:rsidR="0048258D">
        <w:rPr>
          <w:color w:val="000000"/>
          <w:sz w:val="28"/>
          <w:szCs w:val="28"/>
          <w:lang w:eastAsia="uk-UA"/>
        </w:rPr>
        <w:t xml:space="preserve">є відділ освіти </w:t>
      </w:r>
      <w:proofErr w:type="spellStart"/>
      <w:r w:rsidR="0048258D"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міської ради.</w:t>
      </w:r>
    </w:p>
    <w:p w:rsidR="00BB79E1" w:rsidRPr="00207CFC" w:rsidRDefault="00BB79E1" w:rsidP="00BB79E1">
      <w:pPr>
        <w:shd w:val="clear" w:color="auto" w:fill="FFFFFF"/>
        <w:rPr>
          <w:color w:val="000000"/>
          <w:sz w:val="18"/>
          <w:szCs w:val="18"/>
          <w:lang w:eastAsia="uk-UA"/>
        </w:rPr>
      </w:pPr>
    </w:p>
    <w:p w:rsidR="00BB79E1" w:rsidRPr="00207CFC" w:rsidRDefault="00BB79E1" w:rsidP="00BB79E1">
      <w:pPr>
        <w:shd w:val="clear" w:color="auto" w:fill="FFFFFF"/>
        <w:ind w:firstLine="570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ІІ. Порядок проведення конкурсу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1.Конкурс проводиться у три етапи: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І етап – оголошення конкурсу;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lastRenderedPageBreak/>
        <w:t>- ІІ етап – подання упродовж 10 робочих днів після оголошення конкурсу заявок закладами загальної середньої освіти на участь у конкурсі;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ІІІ етап – визначення переможців конкурсу.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2. Учасниками конкурсу є заклади загальної середньої освіти Коломийської територіальної громади та мають в своїх закладах освіти не менше 200 учнів.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3. Для участі у ІІ етапі закладам ос</w:t>
      </w:r>
      <w:r>
        <w:rPr>
          <w:color w:val="000000"/>
          <w:sz w:val="28"/>
          <w:szCs w:val="28"/>
          <w:lang w:eastAsia="uk-UA"/>
        </w:rPr>
        <w:t xml:space="preserve">віти необхідно подати відділу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міської ради заявку про участь у конкурсі довільної форми, до якої додаються такі документи: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1) пропозиції щодо створення опорного закладу освіти та його філій;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2) план розвитку закладу освіти (до 10 сторінок) на наступні 3 роки, який містить таку обов’язкову інформацію: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 xml:space="preserve">- відомості про орієнтовну кількість учнів, які будуть навчатися в опорному закладі (окремо вказати </w:t>
      </w:r>
      <w:proofErr w:type="spellStart"/>
      <w:r w:rsidRPr="00207CFC">
        <w:rPr>
          <w:color w:val="000000"/>
          <w:sz w:val="28"/>
          <w:szCs w:val="28"/>
          <w:lang w:eastAsia="uk-UA"/>
        </w:rPr>
        <w:t>проєктну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потужність опорного закладу, орієнтовну кількість учнів, які будуть підвозитися на навчання до опорного закладу з інших населених пунктів; вказати з яких закладів загальної середньої освіти (реорганізованих, ліквідованих) планується підвезення учнів до опорного закладу; маршрути підвезення учнів та педагогічних працівників (з розрахунком відстаней та приблизного часу перебування у дорозі, транспорт, яким буде здійснюватись підвезення);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потреба додаткового транспорту для підвезення учнів (вихованців) до опорного закладу освіти;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наявність належної матеріально-технічної бази (належним чином обладнаних спортивних об’єктів, кабінетів природничо-математичного та іншого спрямування, лабораторій, навчальних майстерень, їдальні (вказати кількість посадкових місць), внутрішніх туалетів для учнів, комп’ютерного і мультимедійного обладнання, швидкісного доступу до Інтернету, наявність мережі Wi-Fi з безоплатним доступом, створення умов для навчання дітей з особливими освітніми потребами);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результати зовнішнього незалежного оцінювання, моніторингових досліджень, учнівських олімпіад з навчальних предметів, конкурсу-захисту робіт членів Малої академії наук, інших конкурсів та змагань;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 xml:space="preserve">- </w:t>
      </w:r>
      <w:r>
        <w:rPr>
          <w:color w:val="000000"/>
          <w:sz w:val="28"/>
          <w:szCs w:val="28"/>
          <w:lang w:eastAsia="uk-UA"/>
        </w:rPr>
        <w:t xml:space="preserve">   </w:t>
      </w:r>
      <w:r w:rsidRPr="00207CFC">
        <w:rPr>
          <w:color w:val="000000"/>
          <w:sz w:val="28"/>
          <w:szCs w:val="28"/>
          <w:lang w:eastAsia="uk-UA"/>
        </w:rPr>
        <w:t>мережа класів, їх наповнюваність та перспектива розвитку;</w:t>
      </w:r>
    </w:p>
    <w:p w:rsidR="00BB79E1" w:rsidRPr="00207CFC" w:rsidRDefault="00E73DB9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- </w:t>
      </w:r>
      <w:r w:rsidR="00BB79E1" w:rsidRPr="00207CFC">
        <w:rPr>
          <w:color w:val="000000"/>
          <w:sz w:val="28"/>
          <w:szCs w:val="28"/>
          <w:lang w:eastAsia="uk-UA"/>
        </w:rPr>
        <w:t>укомплектування бібліотечного фонду підручниками, науково-методичною, художньою та довідковою літературою, електронними підручниками, ліцензованим програмним забезпеченням;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 xml:space="preserve">- організація </w:t>
      </w:r>
      <w:proofErr w:type="spellStart"/>
      <w:r w:rsidRPr="00207CFC">
        <w:rPr>
          <w:color w:val="000000"/>
          <w:sz w:val="28"/>
          <w:szCs w:val="28"/>
          <w:lang w:eastAsia="uk-UA"/>
        </w:rPr>
        <w:t>допрофільної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підготовки і профільного навчання;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організація інклюзивного навчання за наявності дітей з особливими потребами;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рівень забезпечення кваліфікованими педагогічними кадрами, якісний склад та досягнення педагогічного колективу;</w:t>
      </w:r>
    </w:p>
    <w:p w:rsidR="00BB79E1" w:rsidRDefault="00BB79E1" w:rsidP="00BB79E1">
      <w:pPr>
        <w:shd w:val="clear" w:color="auto" w:fill="FFFFFF"/>
        <w:ind w:firstLine="570"/>
        <w:jc w:val="both"/>
        <w:rPr>
          <w:color w:val="000000"/>
          <w:sz w:val="28"/>
          <w:szCs w:val="2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3) опис інвестиційних потреб опорного закладу (придбання шкільних автобусів для перевезення учнів, оснащення навчальних кабінетів, придбання мультимедійного обладнання, встановлення мережі Wi-Fi з безкоштовним (безпечним) доступом, заходи з енергозбереження, ремонт приміщень, професійний розвиток педагогів тощо).</w:t>
      </w:r>
    </w:p>
    <w:p w:rsidR="00931777" w:rsidRPr="00C431CF" w:rsidRDefault="00931777" w:rsidP="00931777">
      <w:pPr>
        <w:jc w:val="both"/>
        <w:rPr>
          <w:color w:val="000000" w:themeColor="text1"/>
          <w:sz w:val="28"/>
          <w:szCs w:val="20"/>
          <w:lang w:eastAsia="ru-RU"/>
        </w:rPr>
      </w:pPr>
      <w:r>
        <w:rPr>
          <w:color w:val="000000" w:themeColor="text1"/>
          <w:sz w:val="28"/>
          <w:szCs w:val="20"/>
          <w:lang w:eastAsia="ru-RU"/>
        </w:rPr>
        <w:lastRenderedPageBreak/>
        <w:t xml:space="preserve">        4</w:t>
      </w:r>
      <w:r w:rsidRPr="00C431CF">
        <w:rPr>
          <w:color w:val="000000" w:themeColor="text1"/>
          <w:sz w:val="28"/>
          <w:szCs w:val="20"/>
          <w:lang w:eastAsia="ru-RU"/>
        </w:rPr>
        <w:t>) інформаційна довідка із загальними відомостями закладу по кожному критерію оцінювання (таблиця 1).</w:t>
      </w:r>
    </w:p>
    <w:p w:rsidR="00931777" w:rsidRPr="004145E8" w:rsidRDefault="00931777" w:rsidP="0093177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</w:p>
    <w:p w:rsidR="00931777" w:rsidRDefault="00931777" w:rsidP="00931777">
      <w:pPr>
        <w:tabs>
          <w:tab w:val="left" w:pos="3300"/>
        </w:tabs>
        <w:ind w:firstLine="709"/>
        <w:jc w:val="both"/>
        <w:rPr>
          <w:b/>
          <w:color w:val="000000" w:themeColor="text1"/>
          <w:sz w:val="28"/>
          <w:szCs w:val="28"/>
          <w:bdr w:val="none" w:sz="0" w:space="0" w:color="auto" w:frame="1"/>
        </w:rPr>
      </w:pPr>
    </w:p>
    <w:p w:rsidR="00931777" w:rsidRDefault="00931777" w:rsidP="00931777">
      <w:pPr>
        <w:tabs>
          <w:tab w:val="left" w:pos="3300"/>
        </w:tabs>
        <w:ind w:firstLine="709"/>
        <w:jc w:val="both"/>
        <w:rPr>
          <w:b/>
          <w:color w:val="000000" w:themeColor="text1"/>
          <w:sz w:val="28"/>
          <w:szCs w:val="28"/>
          <w:bdr w:val="none" w:sz="0" w:space="0" w:color="auto" w:frame="1"/>
        </w:rPr>
      </w:pPr>
    </w:p>
    <w:p w:rsidR="00931777" w:rsidRPr="00845AF8" w:rsidRDefault="00931777" w:rsidP="00931777"/>
    <w:p w:rsidR="00931777" w:rsidRPr="00207CFC" w:rsidRDefault="00931777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4. Інформація про початок, умови конкурсу та подані на конкурс матеріали розміщується на офі</w:t>
      </w:r>
      <w:r>
        <w:rPr>
          <w:color w:val="000000"/>
          <w:sz w:val="28"/>
          <w:szCs w:val="28"/>
          <w:lang w:eastAsia="uk-UA"/>
        </w:rPr>
        <w:t xml:space="preserve">ційному сайті </w:t>
      </w:r>
      <w:r w:rsidR="0048258D">
        <w:rPr>
          <w:color w:val="000000"/>
          <w:sz w:val="28"/>
          <w:szCs w:val="28"/>
          <w:lang w:eastAsia="uk-UA"/>
        </w:rPr>
        <w:t xml:space="preserve">відділу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міської ра</w:t>
      </w:r>
      <w:r w:rsidR="0048258D">
        <w:rPr>
          <w:color w:val="000000"/>
          <w:sz w:val="28"/>
          <w:szCs w:val="28"/>
          <w:lang w:eastAsia="uk-UA"/>
        </w:rPr>
        <w:t>ди.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5. Відділ освіти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міської ради з метою узагальнення інформації щодо створення опорних закладів освіти упродовж 10 робочих днів: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проводить аналіз рівня матеріально-технічного забезпечення та кадрового потенціалу закладів освіти;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вивчає стан впровадження профільної освіти у закладах освіти та якість надання освітніх послуг;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прогнозує витрати на зміцнення матеріально-технічної бази опорних закладів освіти та їх філій, створення в них нового освітнього простору, придбання шкільних автобусів з метою організації підвезення здобувачів освіти і педагогічних працівників до місця навчання, роботи та до місця проживання, введення у разі потреби додаткових посад педагогічних працівників, створення безперешкодного (</w:t>
      </w:r>
      <w:proofErr w:type="spellStart"/>
      <w:r w:rsidRPr="00207CFC">
        <w:rPr>
          <w:color w:val="000000"/>
          <w:sz w:val="28"/>
          <w:szCs w:val="28"/>
          <w:lang w:eastAsia="uk-UA"/>
        </w:rPr>
        <w:t>безбар’єрного</w:t>
      </w:r>
      <w:proofErr w:type="spellEnd"/>
      <w:r w:rsidRPr="00207CFC">
        <w:rPr>
          <w:color w:val="000000"/>
          <w:sz w:val="28"/>
          <w:szCs w:val="28"/>
          <w:lang w:eastAsia="uk-UA"/>
        </w:rPr>
        <w:t>) середовища для осіб з особливими освітніми потребами;</w:t>
      </w:r>
    </w:p>
    <w:p w:rsidR="00BB79E1" w:rsidRPr="00207CFC" w:rsidRDefault="00BB79E1" w:rsidP="00BB79E1">
      <w:pPr>
        <w:shd w:val="clear" w:color="auto" w:fill="FFFFFF"/>
        <w:spacing w:after="30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- організовує проведення інформаційно-роз’яснювальної роботи серед громадськості щодо утворення опорних закладів освіти та їх філій.</w:t>
      </w:r>
    </w:p>
    <w:p w:rsidR="00BB79E1" w:rsidRPr="00207CFC" w:rsidRDefault="00BB79E1" w:rsidP="00BB79E1">
      <w:pPr>
        <w:shd w:val="clear" w:color="auto" w:fill="FFFFFF"/>
        <w:jc w:val="both"/>
        <w:rPr>
          <w:color w:val="000000"/>
          <w:sz w:val="18"/>
          <w:szCs w:val="18"/>
          <w:lang w:eastAsia="uk-UA"/>
        </w:rPr>
      </w:pPr>
    </w:p>
    <w:p w:rsidR="00BB79E1" w:rsidRPr="00207CFC" w:rsidRDefault="00BB79E1" w:rsidP="00BB79E1">
      <w:pPr>
        <w:shd w:val="clear" w:color="auto" w:fill="FFFFFF"/>
        <w:ind w:firstLine="570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ІІІ. Права та обов’язки конкурсної комісії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1. Конкурсна комісія у своїй роботі керується законодавством України та цим Порядком.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2. Формою роботи комісії є засідання. Роботу комісії організовує її голова.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3. Конкурсна комісія та її члени діють на засадах неупередженості, об’єктивності, незалежності, недискримінації, відкритості, прозорості. Не допускається будь-яке втручання у діяльність конкурсної комісії, тиск на членів комісії та учасників конкурсу. Кожен член конкурсної комісії зобов’язаний не допускати виникнення конфлікту інтересів під час проведення конкурсу.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4. Члени конкурсної комісії мають право вносити пропозиції до порядку денного засідання конкурсної комісії, брати участь в обговоренні порядку денного засідань конкурсної комісії, висловлювати окрему думку щодо рішень, прийнятих на засіданні конкурсної комісії.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5. Комісія розглядає пропозиції учасників конкурсу, визначає їх відповідність умовам проведення конкурсу, приймає рішення за результатами роботи, готує висновки з визначення переможця конкурсу.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6. Комісія перевіряє достовірність наданої учасниками конкурсу інформації; має право відмовити претенденту в участі у конкурсі на підставі невідповідності вимогам конкурсу.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7. Комісія організовує роботу на громадських засадах.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8. Комісія є повноважною за умови присутності на її засіданні не менше двох третин від її затвердженого складу.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lastRenderedPageBreak/>
        <w:t>9. Рішення комісії з визначення переможця конкурсу оформлюється протоколом, який підписується усіма присутніми на засіданні членами конкурсної комісії.</w:t>
      </w:r>
    </w:p>
    <w:p w:rsidR="00BB79E1" w:rsidRPr="00207CFC" w:rsidRDefault="00BB79E1" w:rsidP="00BB79E1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У разі рівного розподілу голосів вирішальним є голос голови комісії.</w:t>
      </w:r>
    </w:p>
    <w:p w:rsidR="00BB79E1" w:rsidRDefault="00BB79E1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336572" w:rsidRPr="00207CFC" w:rsidRDefault="00336572" w:rsidP="00336572">
      <w:pPr>
        <w:shd w:val="clear" w:color="auto" w:fill="FFFFFF"/>
        <w:ind w:firstLine="570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ІV. Критерії оцінювання та визначення переможців конкурсу</w:t>
      </w:r>
    </w:p>
    <w:p w:rsidR="00336572" w:rsidRPr="00336572" w:rsidRDefault="00336572" w:rsidP="00336572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 xml:space="preserve">1. </w:t>
      </w:r>
      <w:r w:rsidRPr="00C431CF">
        <w:rPr>
          <w:rFonts w:eastAsia="Calibri"/>
          <w:color w:val="000000" w:themeColor="text1"/>
          <w:sz w:val="28"/>
          <w:szCs w:val="28"/>
          <w:lang w:eastAsia="ar-SA"/>
        </w:rPr>
        <w:t xml:space="preserve">Визначення переможця Конкурсу проводиться конкурсною комісією із визначення опорного закладу освіти (далі – Комісія). Подані матеріали на Конкурс оцінюються за такими критеріями </w:t>
      </w:r>
      <w:r>
        <w:rPr>
          <w:rFonts w:eastAsia="Calibri"/>
          <w:color w:val="000000" w:themeColor="text1"/>
          <w:sz w:val="28"/>
          <w:szCs w:val="28"/>
          <w:lang w:eastAsia="ar-SA"/>
        </w:rPr>
        <w:t>(таблиця 1) (</w:t>
      </w:r>
      <w:r w:rsidRPr="00C431CF">
        <w:rPr>
          <w:rFonts w:eastAsia="Calibri"/>
          <w:color w:val="000000" w:themeColor="text1"/>
          <w:sz w:val="28"/>
          <w:szCs w:val="28"/>
          <w:lang w:eastAsia="ar-SA"/>
        </w:rPr>
        <w:t>максимальна кількість балів за одним критерієм – 10 балів, мінім</w:t>
      </w:r>
      <w:r>
        <w:rPr>
          <w:rFonts w:eastAsia="Calibri"/>
          <w:color w:val="000000" w:themeColor="text1"/>
          <w:sz w:val="28"/>
          <w:szCs w:val="28"/>
          <w:lang w:eastAsia="ar-SA"/>
        </w:rPr>
        <w:t>альна кількість балів – 0 балів)</w:t>
      </w:r>
      <w:r w:rsidRPr="00C431CF">
        <w:rPr>
          <w:rFonts w:eastAsia="Calibri"/>
          <w:color w:val="000000" w:themeColor="text1"/>
          <w:sz w:val="28"/>
          <w:szCs w:val="28"/>
          <w:lang w:eastAsia="ar-SA"/>
        </w:rPr>
        <w:t>.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  <w:r w:rsidRPr="00C431CF">
        <w:rPr>
          <w:rFonts w:eastAsia="Calibri"/>
          <w:color w:val="000000" w:themeColor="text1"/>
          <w:sz w:val="28"/>
          <w:szCs w:val="28"/>
          <w:lang w:eastAsia="ar-SA"/>
        </w:rPr>
        <w:t xml:space="preserve"> Підсумки Конкурсу підбиваються за загальною су</w:t>
      </w:r>
      <w:r>
        <w:rPr>
          <w:rFonts w:eastAsia="Calibri"/>
          <w:color w:val="000000" w:themeColor="text1"/>
          <w:sz w:val="28"/>
          <w:szCs w:val="28"/>
          <w:lang w:eastAsia="ar-SA"/>
        </w:rPr>
        <w:t>мою балів за кожним критерієм</w:t>
      </w:r>
      <w:r w:rsidRPr="00C431CF">
        <w:rPr>
          <w:rFonts w:eastAsia="Calibri"/>
          <w:color w:val="000000" w:themeColor="text1"/>
          <w:sz w:val="28"/>
          <w:szCs w:val="28"/>
          <w:lang w:eastAsia="ar-SA"/>
        </w:rPr>
        <w:t xml:space="preserve">. Максимальна сумарна кількість балів – 450. Кінцевим результатом оцінювання за кожним критерієм є середній бал, отриманий від членів комісії. Переможцем конкурсу, на визначення опорного </w:t>
      </w:r>
      <w:r w:rsidRPr="00C431CF">
        <w:rPr>
          <w:rFonts w:eastAsia="Calibri"/>
          <w:color w:val="000000" w:themeColor="text1"/>
          <w:sz w:val="28"/>
          <w:szCs w:val="28"/>
        </w:rPr>
        <w:t>закладу</w:t>
      </w: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uk-UA"/>
        </w:rPr>
        <w:t xml:space="preserve"> освіти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uk-UA"/>
        </w:rPr>
        <w:t>Погребищенської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uk-UA"/>
        </w:rPr>
        <w:t xml:space="preserve"> територіальної</w:t>
      </w:r>
      <w:r w:rsidRPr="00C431CF">
        <w:rPr>
          <w:rFonts w:eastAsia="Calibri"/>
          <w:color w:val="000000" w:themeColor="text1"/>
          <w:sz w:val="28"/>
          <w:szCs w:val="28"/>
          <w:shd w:val="clear" w:color="auto" w:fill="FFFFFF"/>
          <w:lang w:eastAsia="uk-UA"/>
        </w:rPr>
        <w:t xml:space="preserve"> громади</w:t>
      </w:r>
      <w:r>
        <w:rPr>
          <w:rFonts w:eastAsia="Calibri"/>
          <w:color w:val="000000" w:themeColor="text1"/>
          <w:sz w:val="28"/>
          <w:szCs w:val="28"/>
          <w:lang w:eastAsia="ar-SA"/>
        </w:rPr>
        <w:t>,</w:t>
      </w:r>
      <w:r w:rsidRPr="00C431CF">
        <w:rPr>
          <w:rFonts w:eastAsia="Calibri"/>
          <w:color w:val="000000" w:themeColor="text1"/>
          <w:sz w:val="28"/>
          <w:szCs w:val="28"/>
          <w:lang w:eastAsia="ar-SA"/>
        </w:rPr>
        <w:t xml:space="preserve"> стає заклад, який наби</w:t>
      </w: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рає максимальну кількість балів, </w:t>
      </w:r>
      <w:r>
        <w:rPr>
          <w:sz w:val="28"/>
          <w:szCs w:val="28"/>
          <w:lang w:eastAsia="ar-SA"/>
        </w:rPr>
        <w:t>але не менше, ніж 230 балів.</w:t>
      </w:r>
      <w:r w:rsidRPr="0071116F">
        <w:rPr>
          <w:rFonts w:eastAsia="Calibri"/>
          <w:color w:val="000000"/>
          <w:sz w:val="28"/>
          <w:szCs w:val="28"/>
          <w:shd w:val="clear" w:color="auto" w:fill="FFFFFF"/>
        </w:rPr>
        <w:t xml:space="preserve"> У разі наявності одного закладу-кандидата, який відповідає умовам конкурсу, подав всі документи, набрав необхідну кількість балів та за наявності позитивного висновку конкурсної комісії, такий заклад може бути  визнаним переможцем конкурсу.</w:t>
      </w:r>
    </w:p>
    <w:p w:rsidR="00336572" w:rsidRPr="00C431CF" w:rsidRDefault="00336572" w:rsidP="00336572">
      <w:pPr>
        <w:ind w:firstLine="709"/>
        <w:jc w:val="right"/>
        <w:rPr>
          <w:color w:val="000000"/>
          <w:kern w:val="1"/>
          <w:sz w:val="28"/>
          <w:szCs w:val="28"/>
          <w:lang w:eastAsia="ar-SA"/>
        </w:rPr>
      </w:pPr>
    </w:p>
    <w:p w:rsidR="00336572" w:rsidRPr="00C431CF" w:rsidRDefault="00336572" w:rsidP="00336572">
      <w:pPr>
        <w:ind w:firstLine="709"/>
        <w:jc w:val="right"/>
        <w:rPr>
          <w:color w:val="000000"/>
          <w:kern w:val="1"/>
          <w:sz w:val="28"/>
          <w:szCs w:val="28"/>
          <w:lang w:eastAsia="ar-SA"/>
        </w:rPr>
      </w:pPr>
      <w:r w:rsidRPr="00C431CF">
        <w:rPr>
          <w:color w:val="000000"/>
          <w:kern w:val="1"/>
          <w:sz w:val="28"/>
          <w:szCs w:val="28"/>
          <w:lang w:eastAsia="ar-SA"/>
        </w:rPr>
        <w:t>Таблиця 1</w:t>
      </w:r>
    </w:p>
    <w:p w:rsidR="00336572" w:rsidRPr="00C431CF" w:rsidRDefault="00336572" w:rsidP="00336572">
      <w:pPr>
        <w:ind w:firstLine="709"/>
        <w:jc w:val="both"/>
        <w:rPr>
          <w:color w:val="000000"/>
          <w:kern w:val="1"/>
          <w:sz w:val="28"/>
          <w:szCs w:val="28"/>
          <w:lang w:eastAsia="ar-SA"/>
        </w:rPr>
      </w:pPr>
      <w:r w:rsidRPr="00C431CF">
        <w:rPr>
          <w:color w:val="000000"/>
          <w:kern w:val="1"/>
          <w:sz w:val="28"/>
          <w:szCs w:val="28"/>
          <w:lang w:eastAsia="ar-SA"/>
        </w:rPr>
        <w:t>Перелік критеріїв оцінювання на визначення опорного закладу освіти</w:t>
      </w:r>
    </w:p>
    <w:p w:rsidR="00336572" w:rsidRPr="00C431CF" w:rsidRDefault="00336572" w:rsidP="00336572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C431CF">
        <w:rPr>
          <w:color w:val="000000"/>
          <w:sz w:val="28"/>
          <w:szCs w:val="28"/>
          <w:lang w:eastAsia="ru-RU"/>
        </w:rPr>
        <w:t>____________________________________________________________</w:t>
      </w:r>
    </w:p>
    <w:p w:rsidR="00336572" w:rsidRPr="00C431CF" w:rsidRDefault="00336572" w:rsidP="00336572">
      <w:pPr>
        <w:ind w:firstLine="709"/>
        <w:jc w:val="center"/>
        <w:rPr>
          <w:color w:val="000000"/>
          <w:kern w:val="1"/>
          <w:sz w:val="28"/>
          <w:szCs w:val="28"/>
          <w:lang w:eastAsia="ar-SA"/>
        </w:rPr>
      </w:pPr>
      <w:r w:rsidRPr="00C431CF">
        <w:rPr>
          <w:color w:val="000000"/>
          <w:sz w:val="28"/>
          <w:szCs w:val="28"/>
          <w:lang w:eastAsia="ru-RU"/>
        </w:rPr>
        <w:t>(Назва ЗЗСО)</w:t>
      </w:r>
    </w:p>
    <w:p w:rsidR="00336572" w:rsidRPr="00C431CF" w:rsidRDefault="00336572" w:rsidP="00336572">
      <w:pPr>
        <w:ind w:firstLine="709"/>
        <w:jc w:val="both"/>
        <w:rPr>
          <w:color w:val="000000"/>
          <w:kern w:val="1"/>
          <w:sz w:val="28"/>
          <w:szCs w:val="28"/>
          <w:lang w:eastAsia="ar-SA"/>
        </w:rPr>
      </w:pPr>
    </w:p>
    <w:tbl>
      <w:tblPr>
        <w:tblW w:w="964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5386"/>
        <w:gridCol w:w="3544"/>
      </w:tblGrid>
      <w:tr w:rsidR="00336572" w:rsidRPr="00C431CF" w:rsidTr="009A0CCB">
        <w:trPr>
          <w:trHeight w:val="22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ru-RU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Назва критерію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Оцінювання за критерієм</w:t>
            </w:r>
          </w:p>
        </w:tc>
      </w:tr>
      <w:tr w:rsidR="00336572" w:rsidRPr="00611FA4" w:rsidTr="009A0CCB">
        <w:trPr>
          <w:trHeight w:val="2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Кількість філій закладу освіти, їх ступінь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611FA4" w:rsidTr="009A0CCB">
        <w:trPr>
          <w:trHeight w:val="2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Кількість класів та їх наповнюваність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Кількість учнів в закладі освіти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43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ru-RU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Кількість дітей, які планується підвозити до опорного закладу освіти з інших населених пунктів (по класах)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8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 xml:space="preserve">Використання </w:t>
            </w:r>
            <w:proofErr w:type="spellStart"/>
            <w:r w:rsidRPr="00C431CF">
              <w:rPr>
                <w:rFonts w:eastAsia="Calibri"/>
                <w:sz w:val="28"/>
                <w:szCs w:val="28"/>
                <w:lang w:eastAsia="uk-UA"/>
              </w:rPr>
              <w:t>проєктної</w:t>
            </w:r>
            <w:proofErr w:type="spellEnd"/>
            <w:r w:rsidRPr="00C431CF">
              <w:rPr>
                <w:rFonts w:eastAsia="Calibri"/>
                <w:sz w:val="28"/>
                <w:szCs w:val="28"/>
                <w:lang w:eastAsia="uk-UA"/>
              </w:rPr>
              <w:t xml:space="preserve"> потужності закладу після формування мережі закладів освіти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46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ru-RU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Протяжність маршрутів перевезення учнів до опорного закладу (вказати окремо по напрямках до філій)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6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шкільного автобуса для обслуговування опорного закладу освіти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Відповідність будівель, споруд, обладнання державним будівельним нормам, доступність закладу освіти для навчання особам з ООП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 xml:space="preserve">Наявність та забезпеченість навчальних </w:t>
            </w:r>
            <w:r w:rsidRPr="00C431CF">
              <w:rPr>
                <w:rFonts w:eastAsia="Calibri"/>
                <w:sz w:val="28"/>
                <w:szCs w:val="28"/>
                <w:lang w:eastAsia="uk-UA"/>
              </w:rPr>
              <w:lastRenderedPageBreak/>
              <w:t>кабінетів обладнанням у відповідності до освітніх програм (у %) (оцінювання за кожним кабінетом окремо):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7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lastRenderedPageBreak/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фізики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41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хімії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41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біології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41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географії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інформатики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математики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навчальних майстерень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спортивної зали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6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спортивного майданчика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6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19.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Забезпеченість спортивним обладнанням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6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комп’ютерної техніки (кількість, рік випуску), підключення до мережі Інтернет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6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швидкісного Інтернету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6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мережі wi-</w:t>
            </w:r>
            <w:proofErr w:type="spellStart"/>
            <w:r w:rsidRPr="00C431CF">
              <w:rPr>
                <w:rFonts w:eastAsia="Calibri"/>
                <w:sz w:val="28"/>
                <w:szCs w:val="28"/>
                <w:lang w:eastAsia="uk-UA"/>
              </w:rPr>
              <w:t>fi</w:t>
            </w:r>
            <w:proofErr w:type="spellEnd"/>
            <w:r w:rsidRPr="00C431CF">
              <w:rPr>
                <w:rFonts w:eastAsia="Calibri"/>
                <w:sz w:val="28"/>
                <w:szCs w:val="28"/>
                <w:lang w:eastAsia="uk-UA"/>
              </w:rPr>
              <w:t xml:space="preserve"> з безкоштовним (безпечним) доступом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65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kern w:val="1"/>
                <w:sz w:val="28"/>
                <w:szCs w:val="28"/>
                <w:lang w:eastAsia="ar-S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Прозорість та інформаційна відкритість закладу освіти (наявність </w:t>
            </w:r>
            <w:proofErr w:type="spellStart"/>
            <w:r w:rsidRPr="00C431CF">
              <w:rPr>
                <w:rFonts w:eastAsia="Calibri"/>
                <w:kern w:val="1"/>
                <w:sz w:val="28"/>
                <w:szCs w:val="28"/>
                <w:lang w:eastAsia="ar-SA"/>
              </w:rPr>
              <w:t>вебсайту</w:t>
            </w:r>
            <w:proofErr w:type="spellEnd"/>
            <w:r w:rsidRPr="00C431CF">
              <w:rPr>
                <w:rFonts w:eastAsia="Calibri"/>
                <w:kern w:val="1"/>
                <w:sz w:val="28"/>
                <w:szCs w:val="28"/>
                <w:lang w:eastAsia="ar-SA"/>
              </w:rPr>
              <w:t>, сторінка в соціальних мережах, оновлення, дієвість)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бібліотеки (книгосховище, читальна зала, наявність комп’ютерної техніки, підключення до мережі Інтернет)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  <w:t>Укомплектування бібліотечного фонду підручниками, науково-методичною, художньою та довідковою літературою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актової зали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611FA4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шкільної  їдальні (кількість посадкових місць, наявність кухонного обладнання, холодної та гарячої проточної води)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Наявність внутрішніх туалетів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29.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Загальна кількість педагогічних працівників в закладі освіти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611FA4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Освітній рівень педагогів (стаж, категорії, педагогічні звання, наукові ступені)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Участь педагогічних працівників  у професійних конкурсах, результативність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Результативність методичної роботи</w:t>
            </w:r>
          </w:p>
          <w:p w:rsidR="00336572" w:rsidRPr="00C431CF" w:rsidRDefault="00336572" w:rsidP="009A0CCB">
            <w:pPr>
              <w:jc w:val="both"/>
              <w:rPr>
                <w:rFonts w:ascii="Calibri" w:eastAsia="Calibri" w:hAnsi="Calibri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 xml:space="preserve">(наявність вивчених та розповсюджених </w:t>
            </w:r>
            <w:r w:rsidRPr="00C431CF">
              <w:rPr>
                <w:rFonts w:eastAsia="Calibri"/>
                <w:sz w:val="28"/>
                <w:szCs w:val="28"/>
                <w:lang w:eastAsia="uk-UA"/>
              </w:rPr>
              <w:lastRenderedPageBreak/>
              <w:t>досвідів, підготовка власних методичних розробок, авторських програм, посібників, друк у періодичних фахових виданнях, створення блогів вчителями)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lastRenderedPageBreak/>
              <w:t>33.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Плинність кадрів за останні 5 років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Організація поглибленого вивчення предметів в закладі освіти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31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Організація інклюзивного навчання при наявності дітей  з особливими освітніми потребами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color w:val="000000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color w:val="000000"/>
                <w:sz w:val="28"/>
                <w:szCs w:val="28"/>
                <w:lang w:eastAsia="uk-UA"/>
              </w:rPr>
              <w:t>Якість надання освітніх послуг, в тому числі</w:t>
            </w:r>
          </w:p>
          <w:p w:rsidR="00336572" w:rsidRPr="00C431CF" w:rsidRDefault="00336572" w:rsidP="009A0CCB">
            <w:pPr>
              <w:rPr>
                <w:rFonts w:ascii="Calibri" w:eastAsia="Calibri" w:hAnsi="Calibri"/>
                <w:lang w:eastAsia="uk-UA"/>
              </w:rPr>
            </w:pPr>
            <w:r w:rsidRPr="00C431CF">
              <w:rPr>
                <w:rFonts w:eastAsia="Calibri"/>
                <w:color w:val="000000"/>
                <w:kern w:val="1"/>
                <w:sz w:val="28"/>
                <w:szCs w:val="28"/>
                <w:shd w:val="clear" w:color="auto" w:fill="FFFFFF"/>
                <w:lang w:eastAsia="ar-SA"/>
              </w:rPr>
              <w:t>за результатами участі у ЗНО (рейтинг в області)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  <w:t>Кількість переможців і призерів олімпіад, конкурсів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  <w:t>Наявність гуртків та їх результативність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39.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  <w:t>Підтримка інновацій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40.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Наявність заходів, спрямованих на запобігання та протидію </w:t>
            </w:r>
            <w:proofErr w:type="spellStart"/>
            <w:r w:rsidRPr="00C431CF">
              <w:rPr>
                <w:rFonts w:eastAsia="Calibri"/>
                <w:kern w:val="1"/>
                <w:sz w:val="28"/>
                <w:szCs w:val="28"/>
                <w:lang w:eastAsia="ar-SA"/>
              </w:rPr>
              <w:t>булінгу</w:t>
            </w:r>
            <w:proofErr w:type="spellEnd"/>
            <w:r w:rsidRPr="00C431CF">
              <w:rPr>
                <w:rFonts w:eastAsia="Calibri"/>
                <w:kern w:val="1"/>
                <w:sz w:val="28"/>
                <w:szCs w:val="28"/>
                <w:lang w:eastAsia="ar-SA"/>
              </w:rPr>
              <w:t xml:space="preserve"> (цькуванню)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41.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kern w:val="1"/>
                <w:sz w:val="28"/>
                <w:szCs w:val="28"/>
                <w:lang w:eastAsia="ar-S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lang w:eastAsia="ar-SA"/>
              </w:rPr>
              <w:t>Взаємодія з батьками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42.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Створення позитивного іміджу закладу освіти (звернення, скарги, заходи, ЗМІ тощо)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43.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Залучення бюджетних коштів, інвестицій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C431CF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44.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Участь у </w:t>
            </w:r>
            <w:proofErr w:type="spellStart"/>
            <w:r w:rsidRPr="00C431CF"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  <w:t>проєктах</w:t>
            </w:r>
            <w:proofErr w:type="spellEnd"/>
            <w:r w:rsidRPr="00C431CF">
              <w:rPr>
                <w:rFonts w:eastAsia="Calibri"/>
                <w:kern w:val="1"/>
                <w:sz w:val="28"/>
                <w:szCs w:val="28"/>
                <w:shd w:val="clear" w:color="auto" w:fill="FFFFFF"/>
                <w:lang w:eastAsia="ar-SA"/>
              </w:rPr>
              <w:t xml:space="preserve"> протягом трьох останніх років (кількість, рік, назва проекту)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  <w:tr w:rsidR="00336572" w:rsidRPr="00611FA4" w:rsidTr="009A0CCB">
        <w:trPr>
          <w:trHeight w:val="28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45.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  <w:r w:rsidRPr="00C431CF">
              <w:rPr>
                <w:rFonts w:eastAsia="Calibri"/>
                <w:sz w:val="28"/>
                <w:szCs w:val="28"/>
                <w:lang w:eastAsia="uk-UA"/>
              </w:rPr>
              <w:t>Зручність і наявність автомобільних доріг для забезпечення безпечного  підвезення здобувачів освіти і педагогічних працівників до місця навчання, роботи та місця проживання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572" w:rsidRPr="00C431CF" w:rsidRDefault="00336572" w:rsidP="009A0CCB">
            <w:pPr>
              <w:rPr>
                <w:rFonts w:eastAsia="Calibri"/>
                <w:sz w:val="28"/>
                <w:szCs w:val="28"/>
                <w:lang w:eastAsia="uk-UA"/>
              </w:rPr>
            </w:pPr>
          </w:p>
        </w:tc>
      </w:tr>
    </w:tbl>
    <w:p w:rsidR="00577BFF" w:rsidRDefault="00577BFF" w:rsidP="0048258D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</w:rPr>
      </w:pPr>
    </w:p>
    <w:p w:rsidR="00577BFF" w:rsidRDefault="00577BFF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336572" w:rsidRPr="00207CFC" w:rsidRDefault="00336572" w:rsidP="00336572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>2</w:t>
      </w:r>
      <w:r w:rsidRPr="00207CFC">
        <w:rPr>
          <w:color w:val="000000"/>
          <w:sz w:val="28"/>
          <w:szCs w:val="28"/>
          <w:lang w:eastAsia="uk-UA"/>
        </w:rPr>
        <w:t xml:space="preserve">. Висновок та рішення комісії з визначення опорного закладу </w:t>
      </w:r>
      <w:r>
        <w:rPr>
          <w:color w:val="000000"/>
          <w:sz w:val="28"/>
          <w:szCs w:val="28"/>
          <w:lang w:eastAsia="uk-UA"/>
        </w:rPr>
        <w:t xml:space="preserve">освіти подаються до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color w:val="000000"/>
          <w:sz w:val="28"/>
          <w:szCs w:val="28"/>
          <w:lang w:eastAsia="uk-UA"/>
        </w:rPr>
        <w:t xml:space="preserve"> міської ради для прийняття рішення про створення опорного закладу.</w:t>
      </w:r>
    </w:p>
    <w:p w:rsidR="00336572" w:rsidRPr="00207CFC" w:rsidRDefault="00336572" w:rsidP="00336572">
      <w:pPr>
        <w:shd w:val="clear" w:color="auto" w:fill="FFFFFF"/>
        <w:ind w:firstLine="570"/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Pr="00207CFC">
        <w:rPr>
          <w:color w:val="000000"/>
          <w:sz w:val="28"/>
          <w:szCs w:val="28"/>
          <w:lang w:eastAsia="uk-UA"/>
        </w:rPr>
        <w:t>. Інші питання, що не врегульовані цими умовами, визначаються чинним законодавством.</w:t>
      </w:r>
    </w:p>
    <w:p w:rsidR="00336572" w:rsidRPr="00207CFC" w:rsidRDefault="00336572" w:rsidP="00336572">
      <w:pPr>
        <w:shd w:val="clear" w:color="auto" w:fill="FFFFFF"/>
        <w:tabs>
          <w:tab w:val="left" w:pos="4365"/>
        </w:tabs>
        <w:jc w:val="both"/>
        <w:rPr>
          <w:color w:val="000000"/>
          <w:sz w:val="18"/>
          <w:szCs w:val="18"/>
          <w:lang w:eastAsia="uk-UA"/>
        </w:rPr>
      </w:pPr>
      <w:r>
        <w:rPr>
          <w:color w:val="000000"/>
          <w:sz w:val="18"/>
          <w:szCs w:val="18"/>
          <w:lang w:eastAsia="uk-UA"/>
        </w:rPr>
        <w:tab/>
      </w:r>
    </w:p>
    <w:p w:rsidR="00336572" w:rsidRPr="00207CFC" w:rsidRDefault="00336572" w:rsidP="00336572">
      <w:pPr>
        <w:shd w:val="clear" w:color="auto" w:fill="FFFFFF"/>
        <w:jc w:val="both"/>
        <w:rPr>
          <w:color w:val="000000"/>
          <w:sz w:val="18"/>
          <w:szCs w:val="18"/>
          <w:lang w:eastAsia="uk-UA"/>
        </w:rPr>
      </w:pPr>
    </w:p>
    <w:p w:rsidR="00336572" w:rsidRPr="00207CFC" w:rsidRDefault="00336572" w:rsidP="00336572">
      <w:pPr>
        <w:shd w:val="clear" w:color="auto" w:fill="FFFFFF"/>
        <w:jc w:val="both"/>
        <w:rPr>
          <w:color w:val="000000"/>
          <w:sz w:val="18"/>
          <w:szCs w:val="18"/>
          <w:lang w:eastAsia="uk-UA"/>
        </w:rPr>
      </w:pPr>
    </w:p>
    <w:p w:rsidR="0048258D" w:rsidRDefault="0048258D" w:rsidP="00577BFF">
      <w:pPr>
        <w:pStyle w:val="30"/>
        <w:shd w:val="clear" w:color="auto" w:fill="auto"/>
        <w:tabs>
          <w:tab w:val="left" w:pos="3600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</w:p>
    <w:p w:rsidR="0048258D" w:rsidRPr="00C3640B" w:rsidRDefault="0048258D" w:rsidP="0048258D">
      <w:pPr>
        <w:jc w:val="both"/>
        <w:rPr>
          <w:sz w:val="28"/>
          <w:szCs w:val="28"/>
          <w:lang w:val="ru-RU" w:eastAsia="ru-RU"/>
        </w:rPr>
      </w:pPr>
      <w:r>
        <w:rPr>
          <w:lang w:eastAsia="uk-UA"/>
        </w:rPr>
        <w:tab/>
      </w:r>
      <w:proofErr w:type="spellStart"/>
      <w:r w:rsidRPr="00B720C6"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Pr="00B720C6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B720C6">
        <w:rPr>
          <w:b/>
          <w:bCs/>
          <w:sz w:val="28"/>
          <w:szCs w:val="28"/>
          <w:lang w:val="ru-RU" w:eastAsia="ru-RU"/>
        </w:rPr>
        <w:t>міський</w:t>
      </w:r>
      <w:proofErr w:type="spellEnd"/>
      <w:r w:rsidRPr="00B720C6">
        <w:rPr>
          <w:b/>
          <w:bCs/>
          <w:sz w:val="28"/>
          <w:szCs w:val="28"/>
          <w:lang w:val="ru-RU" w:eastAsia="ru-RU"/>
        </w:rPr>
        <w:t xml:space="preserve"> голова                              С. ВОЛИНСЬКИ</w:t>
      </w:r>
      <w:r w:rsidRPr="00B720C6">
        <w:rPr>
          <w:b/>
          <w:bCs/>
          <w:sz w:val="28"/>
          <w:szCs w:val="28"/>
          <w:lang w:eastAsia="ru-RU"/>
        </w:rPr>
        <w:t>Й</w:t>
      </w:r>
    </w:p>
    <w:p w:rsidR="00577BFF" w:rsidRDefault="00577BFF" w:rsidP="0048258D">
      <w:pPr>
        <w:tabs>
          <w:tab w:val="left" w:pos="1410"/>
        </w:tabs>
        <w:rPr>
          <w:lang w:eastAsia="uk-UA"/>
        </w:rPr>
      </w:pPr>
    </w:p>
    <w:p w:rsidR="0048258D" w:rsidRDefault="0048258D" w:rsidP="0048258D">
      <w:pPr>
        <w:tabs>
          <w:tab w:val="left" w:pos="1410"/>
        </w:tabs>
        <w:rPr>
          <w:lang w:eastAsia="uk-UA"/>
        </w:rPr>
      </w:pPr>
    </w:p>
    <w:p w:rsidR="0048258D" w:rsidRDefault="0048258D" w:rsidP="0048258D">
      <w:pPr>
        <w:tabs>
          <w:tab w:val="left" w:pos="1410"/>
        </w:tabs>
        <w:rPr>
          <w:lang w:eastAsia="uk-UA"/>
        </w:rPr>
      </w:pPr>
    </w:p>
    <w:p w:rsidR="0048258D" w:rsidRDefault="0048258D" w:rsidP="0048258D">
      <w:pPr>
        <w:tabs>
          <w:tab w:val="left" w:pos="1410"/>
        </w:tabs>
        <w:rPr>
          <w:lang w:eastAsia="uk-UA"/>
        </w:rPr>
      </w:pPr>
    </w:p>
    <w:p w:rsidR="0048258D" w:rsidRDefault="0048258D" w:rsidP="0048258D">
      <w:pPr>
        <w:tabs>
          <w:tab w:val="left" w:pos="1410"/>
        </w:tabs>
        <w:rPr>
          <w:lang w:eastAsia="uk-UA"/>
        </w:rPr>
      </w:pPr>
    </w:p>
    <w:p w:rsidR="0048258D" w:rsidRDefault="0048258D" w:rsidP="0048258D">
      <w:pPr>
        <w:tabs>
          <w:tab w:val="left" w:pos="1410"/>
        </w:tabs>
        <w:rPr>
          <w:lang w:eastAsia="uk-UA"/>
        </w:rPr>
      </w:pPr>
    </w:p>
    <w:p w:rsidR="0048258D" w:rsidRDefault="0048258D" w:rsidP="0048258D">
      <w:pPr>
        <w:tabs>
          <w:tab w:val="left" w:pos="5655"/>
        </w:tabs>
        <w:rPr>
          <w:lang w:eastAsia="uk-UA"/>
        </w:rPr>
      </w:pPr>
      <w:r>
        <w:rPr>
          <w:lang w:eastAsia="uk-UA"/>
        </w:rPr>
        <w:tab/>
      </w:r>
    </w:p>
    <w:p w:rsidR="0048258D" w:rsidRDefault="0048258D" w:rsidP="0048258D">
      <w:pPr>
        <w:tabs>
          <w:tab w:val="left" w:pos="5655"/>
        </w:tabs>
        <w:rPr>
          <w:lang w:eastAsia="uk-UA"/>
        </w:rPr>
      </w:pPr>
    </w:p>
    <w:p w:rsidR="0048258D" w:rsidRDefault="0048258D" w:rsidP="0048258D">
      <w:pPr>
        <w:tabs>
          <w:tab w:val="left" w:pos="1410"/>
        </w:tabs>
        <w:rPr>
          <w:lang w:eastAsia="uk-UA"/>
        </w:rPr>
      </w:pPr>
    </w:p>
    <w:p w:rsidR="0048258D" w:rsidRPr="00207CFC" w:rsidRDefault="0048258D" w:rsidP="0048258D">
      <w:pPr>
        <w:shd w:val="clear" w:color="auto" w:fill="FFFFFF"/>
        <w:ind w:left="5940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>Додаток 2</w:t>
      </w:r>
    </w:p>
    <w:p w:rsidR="0048258D" w:rsidRPr="00207CFC" w:rsidRDefault="0048258D" w:rsidP="0048258D">
      <w:pPr>
        <w:shd w:val="clear" w:color="auto" w:fill="FFFFFF"/>
        <w:ind w:left="5940"/>
        <w:rPr>
          <w:color w:val="000000"/>
          <w:sz w:val="18"/>
          <w:szCs w:val="18"/>
          <w:lang w:eastAsia="uk-UA"/>
        </w:rPr>
      </w:pPr>
      <w:r w:rsidRPr="00207CFC">
        <w:rPr>
          <w:color w:val="000000"/>
          <w:sz w:val="28"/>
          <w:szCs w:val="28"/>
          <w:lang w:eastAsia="uk-UA"/>
        </w:rPr>
        <w:t xml:space="preserve">до рішення </w:t>
      </w:r>
      <w:proofErr w:type="spellStart"/>
      <w:r>
        <w:rPr>
          <w:color w:val="000000"/>
          <w:sz w:val="28"/>
          <w:szCs w:val="28"/>
          <w:lang w:eastAsia="uk-UA"/>
        </w:rPr>
        <w:t>Погребищенської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r w:rsidRPr="00207CFC">
        <w:rPr>
          <w:color w:val="000000"/>
          <w:sz w:val="28"/>
          <w:szCs w:val="28"/>
          <w:lang w:eastAsia="uk-UA"/>
        </w:rPr>
        <w:t>міської ради</w:t>
      </w:r>
    </w:p>
    <w:p w:rsidR="0048258D" w:rsidRPr="00207CFC" w:rsidRDefault="0048258D" w:rsidP="0048258D">
      <w:pPr>
        <w:shd w:val="clear" w:color="auto" w:fill="FFFFFF"/>
        <w:ind w:left="5940"/>
        <w:rPr>
          <w:color w:val="000000"/>
          <w:sz w:val="18"/>
          <w:szCs w:val="18"/>
          <w:lang w:eastAsia="uk-UA"/>
        </w:rPr>
      </w:pPr>
      <w:r>
        <w:rPr>
          <w:color w:val="000000"/>
          <w:sz w:val="28"/>
          <w:szCs w:val="28"/>
          <w:lang w:eastAsia="uk-UA"/>
        </w:rPr>
        <w:t>від ______2022 р. № _______</w:t>
      </w:r>
    </w:p>
    <w:p w:rsidR="0048258D" w:rsidRPr="00207CFC" w:rsidRDefault="0048258D" w:rsidP="0048258D">
      <w:pPr>
        <w:shd w:val="clear" w:color="auto" w:fill="FFFFFF"/>
        <w:rPr>
          <w:color w:val="000000"/>
          <w:sz w:val="18"/>
          <w:szCs w:val="18"/>
          <w:lang w:eastAsia="uk-UA"/>
        </w:rPr>
      </w:pPr>
    </w:p>
    <w:p w:rsidR="0048258D" w:rsidRPr="00207CFC" w:rsidRDefault="0048258D" w:rsidP="0048258D">
      <w:pPr>
        <w:shd w:val="clear" w:color="auto" w:fill="FFFFFF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>Склад конкурсної комісії з проведення конкурсу на визначення</w:t>
      </w:r>
    </w:p>
    <w:p w:rsidR="0048258D" w:rsidRPr="00207CFC" w:rsidRDefault="0048258D" w:rsidP="0048258D">
      <w:pPr>
        <w:shd w:val="clear" w:color="auto" w:fill="FFFFFF"/>
        <w:jc w:val="center"/>
        <w:rPr>
          <w:color w:val="000000"/>
          <w:sz w:val="18"/>
          <w:szCs w:val="18"/>
          <w:lang w:eastAsia="uk-UA"/>
        </w:rPr>
      </w:pPr>
      <w:r w:rsidRPr="00207CFC">
        <w:rPr>
          <w:b/>
          <w:bCs/>
          <w:color w:val="000000"/>
          <w:sz w:val="28"/>
          <w:szCs w:val="28"/>
          <w:lang w:eastAsia="uk-UA"/>
        </w:rPr>
        <w:t xml:space="preserve">опорного закладу освіти </w:t>
      </w:r>
      <w:proofErr w:type="spellStart"/>
      <w:r w:rsidR="00E40E48">
        <w:rPr>
          <w:b/>
          <w:bCs/>
          <w:color w:val="000000"/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b/>
          <w:bCs/>
          <w:color w:val="000000"/>
          <w:sz w:val="28"/>
          <w:szCs w:val="28"/>
          <w:lang w:eastAsia="uk-UA"/>
        </w:rPr>
        <w:t xml:space="preserve"> територіальної громади</w:t>
      </w:r>
    </w:p>
    <w:p w:rsidR="0048258D" w:rsidRDefault="0048258D" w:rsidP="0048258D">
      <w:pPr>
        <w:tabs>
          <w:tab w:val="left" w:pos="1410"/>
        </w:tabs>
        <w:rPr>
          <w:lang w:eastAsia="uk-UA"/>
        </w:rPr>
      </w:pPr>
    </w:p>
    <w:p w:rsidR="0048258D" w:rsidRPr="0048258D" w:rsidRDefault="0048258D" w:rsidP="0048258D">
      <w:pPr>
        <w:rPr>
          <w:lang w:eastAsia="uk-UA"/>
        </w:rPr>
      </w:pPr>
    </w:p>
    <w:p w:rsidR="0048258D" w:rsidRDefault="0048258D" w:rsidP="0048258D">
      <w:pPr>
        <w:rPr>
          <w:lang w:eastAsia="uk-UA"/>
        </w:rPr>
      </w:pPr>
    </w:p>
    <w:p w:rsidR="0048258D" w:rsidRDefault="0048258D" w:rsidP="0048258D">
      <w:pPr>
        <w:tabs>
          <w:tab w:val="left" w:pos="2040"/>
        </w:tabs>
        <w:rPr>
          <w:lang w:eastAsia="uk-UA"/>
        </w:rPr>
      </w:pPr>
      <w:r>
        <w:rPr>
          <w:lang w:eastAsia="uk-UA"/>
        </w:rPr>
        <w:tab/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61"/>
        <w:gridCol w:w="5676"/>
        <w:gridCol w:w="225"/>
      </w:tblGrid>
      <w:tr w:rsidR="0048258D" w:rsidRPr="00207CFC" w:rsidTr="00E40E48">
        <w:trPr>
          <w:gridAfter w:val="1"/>
          <w:wAfter w:w="225" w:type="dxa"/>
          <w:tblCellSpacing w:w="0" w:type="dxa"/>
        </w:trPr>
        <w:tc>
          <w:tcPr>
            <w:tcW w:w="3261" w:type="dxa"/>
            <w:hideMark/>
          </w:tcPr>
          <w:p w:rsidR="0048258D" w:rsidRDefault="0048258D" w:rsidP="0048258D">
            <w:pPr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 w:val="28"/>
                <w:szCs w:val="28"/>
                <w:lang w:eastAsia="uk-UA"/>
              </w:rPr>
              <w:t xml:space="preserve">Гордійчук </w:t>
            </w:r>
          </w:p>
          <w:p w:rsidR="0048258D" w:rsidRPr="00207CFC" w:rsidRDefault="0048258D" w:rsidP="0048258D">
            <w:pPr>
              <w:rPr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Ігор Петрович</w:t>
            </w:r>
          </w:p>
        </w:tc>
        <w:tc>
          <w:tcPr>
            <w:tcW w:w="5676" w:type="dxa"/>
            <w:hideMark/>
          </w:tcPr>
          <w:p w:rsidR="0048258D" w:rsidRPr="00207CFC" w:rsidRDefault="0048258D" w:rsidP="009A0CCB">
            <w:pPr>
              <w:rPr>
                <w:lang w:eastAsia="uk-UA"/>
              </w:rPr>
            </w:pPr>
            <w:r w:rsidRPr="00207CFC">
              <w:rPr>
                <w:sz w:val="28"/>
                <w:szCs w:val="28"/>
                <w:lang w:eastAsia="uk-UA"/>
              </w:rPr>
              <w:t>- заступник міського голови, </w:t>
            </w:r>
            <w:r w:rsidRPr="00207CFC">
              <w:rPr>
                <w:b/>
                <w:bCs/>
                <w:sz w:val="28"/>
                <w:szCs w:val="28"/>
                <w:lang w:eastAsia="uk-UA"/>
              </w:rPr>
              <w:t>голова комісії</w:t>
            </w:r>
          </w:p>
        </w:tc>
      </w:tr>
      <w:tr w:rsidR="0048258D" w:rsidRPr="00207CFC" w:rsidTr="00E40E48">
        <w:trPr>
          <w:gridAfter w:val="1"/>
          <w:wAfter w:w="225" w:type="dxa"/>
          <w:tblCellSpacing w:w="0" w:type="dxa"/>
        </w:trPr>
        <w:tc>
          <w:tcPr>
            <w:tcW w:w="3261" w:type="dxa"/>
            <w:hideMark/>
          </w:tcPr>
          <w:p w:rsidR="0048258D" w:rsidRPr="0048258D" w:rsidRDefault="0048258D" w:rsidP="009A0CCB">
            <w:pPr>
              <w:rPr>
                <w:lang w:eastAsia="uk-U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eastAsia="uk-UA"/>
              </w:rPr>
              <w:t>Тимощук</w:t>
            </w:r>
            <w:proofErr w:type="spellEnd"/>
            <w:r>
              <w:rPr>
                <w:b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bCs/>
                <w:sz w:val="28"/>
                <w:szCs w:val="28"/>
                <w:lang w:eastAsia="uk-UA"/>
              </w:rPr>
              <w:t>Анатолій Вікторович</w:t>
            </w:r>
          </w:p>
        </w:tc>
        <w:tc>
          <w:tcPr>
            <w:tcW w:w="5676" w:type="dxa"/>
            <w:hideMark/>
          </w:tcPr>
          <w:p w:rsidR="0048258D" w:rsidRPr="00207CFC" w:rsidRDefault="0048258D" w:rsidP="009A0CCB">
            <w:pPr>
              <w:rPr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- начальник відділу освіти </w:t>
            </w:r>
            <w:proofErr w:type="spellStart"/>
            <w:r>
              <w:rPr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207CFC">
              <w:rPr>
                <w:sz w:val="28"/>
                <w:szCs w:val="28"/>
                <w:lang w:eastAsia="uk-UA"/>
              </w:rPr>
              <w:t xml:space="preserve"> міської ради, </w:t>
            </w:r>
            <w:r w:rsidRPr="00207CFC">
              <w:rPr>
                <w:b/>
                <w:bCs/>
                <w:sz w:val="28"/>
                <w:szCs w:val="28"/>
                <w:lang w:eastAsia="uk-UA"/>
              </w:rPr>
              <w:t>заступник</w:t>
            </w:r>
            <w:r w:rsidRPr="00207CFC">
              <w:rPr>
                <w:sz w:val="28"/>
                <w:szCs w:val="28"/>
                <w:lang w:eastAsia="uk-UA"/>
              </w:rPr>
              <w:t> </w:t>
            </w:r>
            <w:r w:rsidRPr="00207CFC">
              <w:rPr>
                <w:b/>
                <w:bCs/>
                <w:sz w:val="28"/>
                <w:szCs w:val="28"/>
                <w:lang w:eastAsia="uk-UA"/>
              </w:rPr>
              <w:t>голови комісії</w:t>
            </w:r>
          </w:p>
        </w:tc>
      </w:tr>
      <w:tr w:rsidR="0048258D" w:rsidRPr="00207CFC" w:rsidTr="00E40E48">
        <w:trPr>
          <w:gridAfter w:val="1"/>
          <w:wAfter w:w="225" w:type="dxa"/>
          <w:tblCellSpacing w:w="0" w:type="dxa"/>
        </w:trPr>
        <w:tc>
          <w:tcPr>
            <w:tcW w:w="3261" w:type="dxa"/>
            <w:hideMark/>
          </w:tcPr>
          <w:p w:rsidR="0048258D" w:rsidRPr="00207CFC" w:rsidRDefault="0048258D" w:rsidP="009A0CCB">
            <w:pPr>
              <w:rPr>
                <w:lang w:eastAsia="uk-U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eastAsia="uk-UA"/>
              </w:rPr>
              <w:t>Мамчур</w:t>
            </w:r>
            <w:proofErr w:type="spellEnd"/>
          </w:p>
          <w:p w:rsidR="0048258D" w:rsidRPr="00207CFC" w:rsidRDefault="0048258D" w:rsidP="009A0CCB">
            <w:pPr>
              <w:rPr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Євгенія Іванівна</w:t>
            </w:r>
          </w:p>
        </w:tc>
        <w:tc>
          <w:tcPr>
            <w:tcW w:w="5676" w:type="dxa"/>
            <w:hideMark/>
          </w:tcPr>
          <w:p w:rsidR="0048258D" w:rsidRPr="00207CFC" w:rsidRDefault="0048258D" w:rsidP="009A0CCB">
            <w:pPr>
              <w:rPr>
                <w:lang w:eastAsia="uk-UA"/>
              </w:rPr>
            </w:pPr>
            <w:r w:rsidRPr="00207CFC">
              <w:rPr>
                <w:b/>
                <w:bCs/>
                <w:sz w:val="28"/>
                <w:szCs w:val="28"/>
                <w:lang w:eastAsia="uk-UA"/>
              </w:rPr>
              <w:t>- </w:t>
            </w:r>
            <w:r w:rsidR="00DB64CC">
              <w:rPr>
                <w:sz w:val="28"/>
                <w:szCs w:val="28"/>
                <w:lang w:eastAsia="uk-UA"/>
              </w:rPr>
              <w:t xml:space="preserve">головний спеціаліст відділу освіти </w:t>
            </w:r>
            <w:proofErr w:type="spellStart"/>
            <w:r w:rsidR="00DB64CC">
              <w:rPr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Pr="00207CFC">
              <w:rPr>
                <w:sz w:val="28"/>
                <w:szCs w:val="28"/>
                <w:lang w:eastAsia="uk-UA"/>
              </w:rPr>
              <w:t xml:space="preserve"> міської ради,</w:t>
            </w:r>
            <w:r w:rsidRPr="00207CFC">
              <w:rPr>
                <w:b/>
                <w:bCs/>
                <w:sz w:val="28"/>
                <w:szCs w:val="28"/>
                <w:lang w:eastAsia="uk-UA"/>
              </w:rPr>
              <w:t> секретар комісії</w:t>
            </w:r>
          </w:p>
        </w:tc>
      </w:tr>
      <w:tr w:rsidR="0048258D" w:rsidRPr="00207CFC" w:rsidTr="00E40E48">
        <w:trPr>
          <w:tblCellSpacing w:w="0" w:type="dxa"/>
        </w:trPr>
        <w:tc>
          <w:tcPr>
            <w:tcW w:w="9162" w:type="dxa"/>
            <w:gridSpan w:val="3"/>
            <w:hideMark/>
          </w:tcPr>
          <w:p w:rsidR="0048258D" w:rsidRPr="00207CFC" w:rsidRDefault="0048258D" w:rsidP="009A0CCB">
            <w:pPr>
              <w:jc w:val="center"/>
              <w:rPr>
                <w:lang w:eastAsia="uk-UA"/>
              </w:rPr>
            </w:pPr>
            <w:r w:rsidRPr="00207CFC">
              <w:rPr>
                <w:b/>
                <w:bCs/>
                <w:sz w:val="28"/>
                <w:szCs w:val="28"/>
                <w:lang w:eastAsia="uk-UA"/>
              </w:rPr>
              <w:t>Члени комісії:</w:t>
            </w:r>
          </w:p>
        </w:tc>
      </w:tr>
      <w:tr w:rsidR="0048258D" w:rsidRPr="00207CFC" w:rsidTr="00E40E48">
        <w:trPr>
          <w:gridAfter w:val="1"/>
          <w:wAfter w:w="225" w:type="dxa"/>
          <w:tblCellSpacing w:w="0" w:type="dxa"/>
        </w:trPr>
        <w:tc>
          <w:tcPr>
            <w:tcW w:w="3261" w:type="dxa"/>
            <w:hideMark/>
          </w:tcPr>
          <w:p w:rsidR="00DB64CC" w:rsidRDefault="00DB64CC" w:rsidP="009A0CCB">
            <w:pPr>
              <w:rPr>
                <w:lang w:eastAsia="uk-UA"/>
              </w:rPr>
            </w:pPr>
            <w:r w:rsidRPr="00DB64CC">
              <w:rPr>
                <w:b/>
                <w:sz w:val="28"/>
                <w:szCs w:val="28"/>
                <w:lang w:eastAsia="uk-UA"/>
              </w:rPr>
              <w:t>Гнатюк</w:t>
            </w:r>
            <w:r>
              <w:rPr>
                <w:lang w:eastAsia="uk-UA"/>
              </w:rPr>
              <w:t xml:space="preserve"> </w:t>
            </w:r>
          </w:p>
          <w:p w:rsidR="0048258D" w:rsidRPr="00DB64CC" w:rsidRDefault="00DB64CC" w:rsidP="009A0CCB">
            <w:pPr>
              <w:rPr>
                <w:sz w:val="28"/>
                <w:szCs w:val="28"/>
                <w:lang w:eastAsia="uk-UA"/>
              </w:rPr>
            </w:pPr>
            <w:r w:rsidRPr="00DB64CC">
              <w:rPr>
                <w:sz w:val="28"/>
                <w:szCs w:val="28"/>
                <w:lang w:eastAsia="uk-UA"/>
              </w:rPr>
              <w:t>Тетяна Володимирівна</w:t>
            </w:r>
          </w:p>
          <w:p w:rsidR="0048258D" w:rsidRPr="00207CFC" w:rsidRDefault="0048258D" w:rsidP="009A0CCB">
            <w:pPr>
              <w:rPr>
                <w:lang w:eastAsia="uk-UA"/>
              </w:rPr>
            </w:pPr>
          </w:p>
        </w:tc>
        <w:tc>
          <w:tcPr>
            <w:tcW w:w="5676" w:type="dxa"/>
            <w:hideMark/>
          </w:tcPr>
          <w:p w:rsidR="0048258D" w:rsidRPr="00207CFC" w:rsidRDefault="00DB64CC" w:rsidP="00E40E48">
            <w:pPr>
              <w:ind w:left="223" w:hanging="425"/>
              <w:rPr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 xml:space="preserve">- </w:t>
            </w:r>
            <w:r w:rsidR="00E40E48">
              <w:rPr>
                <w:sz w:val="28"/>
                <w:szCs w:val="28"/>
                <w:lang w:eastAsia="uk-UA"/>
              </w:rPr>
              <w:t xml:space="preserve"> - </w:t>
            </w:r>
            <w:r>
              <w:rPr>
                <w:sz w:val="28"/>
                <w:szCs w:val="28"/>
                <w:lang w:eastAsia="uk-UA"/>
              </w:rPr>
              <w:t xml:space="preserve">депутат </w:t>
            </w:r>
            <w:proofErr w:type="spellStart"/>
            <w:r>
              <w:rPr>
                <w:sz w:val="28"/>
                <w:szCs w:val="28"/>
                <w:lang w:eastAsia="uk-UA"/>
              </w:rPr>
              <w:t>Погребищенської</w:t>
            </w:r>
            <w:proofErr w:type="spellEnd"/>
            <w:r w:rsidR="00E40E48">
              <w:rPr>
                <w:sz w:val="28"/>
                <w:szCs w:val="28"/>
                <w:lang w:eastAsia="uk-UA"/>
              </w:rPr>
              <w:t xml:space="preserve"> міської ради (за згодою</w:t>
            </w:r>
          </w:p>
        </w:tc>
      </w:tr>
    </w:tbl>
    <w:p w:rsidR="00E40E48" w:rsidRPr="00B720C6" w:rsidRDefault="00E40E48" w:rsidP="00E40E48">
      <w:pPr>
        <w:pStyle w:val="30"/>
        <w:shd w:val="clear" w:color="auto" w:fill="auto"/>
        <w:tabs>
          <w:tab w:val="left" w:pos="3402"/>
        </w:tabs>
        <w:spacing w:line="240" w:lineRule="auto"/>
        <w:ind w:left="170" w:right="57" w:hanging="454"/>
        <w:jc w:val="both"/>
        <w:rPr>
          <w:rStyle w:val="314pt"/>
          <w:rFonts w:ascii="Times New Roman" w:hAnsi="Times New Roman" w:cs="Times New Roman"/>
        </w:rPr>
      </w:pPr>
      <w:r>
        <w:rPr>
          <w:b w:val="0"/>
          <w:sz w:val="28"/>
          <w:szCs w:val="28"/>
          <w:lang w:eastAsia="uk-UA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Жмурчук</w:t>
      </w:r>
      <w:proofErr w:type="spellEnd"/>
      <w:r w:rsidRPr="00E40E48">
        <w:rPr>
          <w:b w:val="0"/>
          <w:sz w:val="28"/>
          <w:szCs w:val="28"/>
          <w:lang w:eastAsia="uk-UA"/>
        </w:rPr>
        <w:t xml:space="preserve"> </w:t>
      </w:r>
      <w:r>
        <w:rPr>
          <w:b w:val="0"/>
          <w:sz w:val="28"/>
          <w:szCs w:val="28"/>
          <w:lang w:eastAsia="uk-UA"/>
        </w:rPr>
        <w:t xml:space="preserve">                                    - </w:t>
      </w:r>
      <w:r>
        <w:rPr>
          <w:rStyle w:val="314pt"/>
          <w:rFonts w:ascii="Times New Roman" w:hAnsi="Times New Roman" w:cs="Times New Roman"/>
        </w:rPr>
        <w:t>Головний спеціаліст-юрист правового забезпечення</w:t>
      </w:r>
    </w:p>
    <w:p w:rsidR="00E40E48" w:rsidRDefault="00E40E48" w:rsidP="00E40E48">
      <w:pPr>
        <w:tabs>
          <w:tab w:val="left" w:pos="2040"/>
        </w:tabs>
        <w:rPr>
          <w:rStyle w:val="314pt"/>
          <w:b w:val="0"/>
        </w:rPr>
      </w:pPr>
      <w:r>
        <w:rPr>
          <w:sz w:val="28"/>
          <w:szCs w:val="28"/>
          <w:lang w:eastAsia="uk-UA"/>
        </w:rPr>
        <w:t xml:space="preserve">Олена Миколаївна               </w:t>
      </w:r>
      <w:r>
        <w:rPr>
          <w:rStyle w:val="314pt"/>
        </w:rPr>
        <w:t xml:space="preserve">  </w:t>
      </w:r>
      <w:proofErr w:type="spellStart"/>
      <w:r w:rsidRPr="00E40E48">
        <w:rPr>
          <w:rStyle w:val="314pt"/>
          <w:b w:val="0"/>
        </w:rPr>
        <w:t>Погребищенської</w:t>
      </w:r>
      <w:proofErr w:type="spellEnd"/>
      <w:r w:rsidRPr="00E40E48">
        <w:rPr>
          <w:rStyle w:val="314pt"/>
          <w:b w:val="0"/>
        </w:rPr>
        <w:t xml:space="preserve"> міської ради</w:t>
      </w:r>
    </w:p>
    <w:p w:rsidR="00E40E48" w:rsidRDefault="00E40E48" w:rsidP="00E40E48">
      <w:pPr>
        <w:tabs>
          <w:tab w:val="left" w:pos="2040"/>
        </w:tabs>
        <w:rPr>
          <w:rStyle w:val="314pt"/>
          <w:b w:val="0"/>
        </w:rPr>
      </w:pPr>
    </w:p>
    <w:p w:rsidR="00E40E48" w:rsidRPr="00207CFC" w:rsidRDefault="00E40E48" w:rsidP="00E40E48">
      <w:pPr>
        <w:rPr>
          <w:lang w:eastAsia="uk-UA"/>
        </w:rPr>
      </w:pPr>
      <w:proofErr w:type="spellStart"/>
      <w:r w:rsidRPr="00E40E48">
        <w:rPr>
          <w:rStyle w:val="314pt"/>
        </w:rPr>
        <w:t>Плотніченко</w:t>
      </w:r>
      <w:proofErr w:type="spellEnd"/>
      <w:r w:rsidRPr="00E40E48">
        <w:rPr>
          <w:rStyle w:val="314pt"/>
        </w:rPr>
        <w:t xml:space="preserve"> </w:t>
      </w:r>
      <w:r>
        <w:rPr>
          <w:rStyle w:val="314pt"/>
          <w:b w:val="0"/>
        </w:rPr>
        <w:t xml:space="preserve">                        </w:t>
      </w:r>
      <w:r>
        <w:rPr>
          <w:sz w:val="28"/>
          <w:szCs w:val="28"/>
          <w:lang w:eastAsia="uk-UA"/>
        </w:rPr>
        <w:t xml:space="preserve">- депутат </w:t>
      </w:r>
      <w:proofErr w:type="spellStart"/>
      <w:r>
        <w:rPr>
          <w:sz w:val="28"/>
          <w:szCs w:val="28"/>
          <w:lang w:eastAsia="uk-UA"/>
        </w:rPr>
        <w:t>Погребищенської</w:t>
      </w:r>
      <w:proofErr w:type="spellEnd"/>
      <w:r w:rsidRPr="00207CFC">
        <w:rPr>
          <w:sz w:val="28"/>
          <w:szCs w:val="28"/>
          <w:lang w:eastAsia="uk-UA"/>
        </w:rPr>
        <w:t xml:space="preserve"> міської ради (за згодою)</w:t>
      </w:r>
    </w:p>
    <w:p w:rsidR="00E40E48" w:rsidRDefault="00E40E48" w:rsidP="00E40E48">
      <w:pPr>
        <w:tabs>
          <w:tab w:val="left" w:pos="2040"/>
        </w:tabs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Наталія Дмитрівна</w:t>
      </w:r>
    </w:p>
    <w:p w:rsidR="00E40E48" w:rsidRDefault="00E40E48" w:rsidP="00E40E48">
      <w:pPr>
        <w:tabs>
          <w:tab w:val="left" w:pos="2040"/>
        </w:tabs>
        <w:rPr>
          <w:sz w:val="28"/>
          <w:szCs w:val="28"/>
          <w:lang w:eastAsia="uk-UA"/>
        </w:rPr>
      </w:pPr>
    </w:p>
    <w:p w:rsidR="00E40E48" w:rsidRPr="00207CFC" w:rsidRDefault="00E40E48" w:rsidP="00E40E48">
      <w:pPr>
        <w:rPr>
          <w:lang w:eastAsia="uk-UA"/>
        </w:rPr>
      </w:pPr>
      <w:proofErr w:type="spellStart"/>
      <w:r w:rsidRPr="00E40E48">
        <w:rPr>
          <w:b/>
          <w:sz w:val="28"/>
          <w:szCs w:val="28"/>
          <w:lang w:eastAsia="uk-UA"/>
        </w:rPr>
        <w:t>Шафранська</w:t>
      </w:r>
      <w:proofErr w:type="spellEnd"/>
      <w:r w:rsidRPr="00E40E48">
        <w:rPr>
          <w:b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 xml:space="preserve">                       - депутат </w:t>
      </w:r>
      <w:proofErr w:type="spellStart"/>
      <w:r>
        <w:rPr>
          <w:sz w:val="28"/>
          <w:szCs w:val="28"/>
          <w:lang w:eastAsia="uk-UA"/>
        </w:rPr>
        <w:t>Погребищенської</w:t>
      </w:r>
      <w:proofErr w:type="spellEnd"/>
      <w:r>
        <w:rPr>
          <w:sz w:val="28"/>
          <w:szCs w:val="28"/>
          <w:lang w:eastAsia="uk-UA"/>
        </w:rPr>
        <w:t xml:space="preserve"> міської ради (за </w:t>
      </w:r>
      <w:r w:rsidRPr="00207CFC">
        <w:rPr>
          <w:sz w:val="28"/>
          <w:szCs w:val="28"/>
          <w:lang w:eastAsia="uk-UA"/>
        </w:rPr>
        <w:t>згодою)</w:t>
      </w:r>
    </w:p>
    <w:p w:rsidR="00E40E48" w:rsidRPr="00E40E48" w:rsidRDefault="00E40E48" w:rsidP="00E40E48">
      <w:pPr>
        <w:tabs>
          <w:tab w:val="left" w:pos="2040"/>
        </w:tabs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Юлія Олександрівна</w:t>
      </w:r>
    </w:p>
    <w:p w:rsidR="00E40E48" w:rsidRPr="00E40E48" w:rsidRDefault="00E40E48">
      <w:pPr>
        <w:tabs>
          <w:tab w:val="left" w:pos="2040"/>
        </w:tabs>
        <w:rPr>
          <w:sz w:val="28"/>
          <w:szCs w:val="28"/>
          <w:lang w:eastAsia="uk-UA"/>
        </w:rPr>
      </w:pPr>
    </w:p>
    <w:sectPr w:rsidR="00E40E48" w:rsidRPr="00E40E4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663ED"/>
    <w:multiLevelType w:val="hybridMultilevel"/>
    <w:tmpl w:val="30826860"/>
    <w:lvl w:ilvl="0" w:tplc="8D124FF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247"/>
    <w:rsid w:val="00336572"/>
    <w:rsid w:val="00365001"/>
    <w:rsid w:val="00387899"/>
    <w:rsid w:val="00421247"/>
    <w:rsid w:val="0048258D"/>
    <w:rsid w:val="005127C1"/>
    <w:rsid w:val="00577BFF"/>
    <w:rsid w:val="00617CD2"/>
    <w:rsid w:val="00702FB1"/>
    <w:rsid w:val="00831092"/>
    <w:rsid w:val="00931777"/>
    <w:rsid w:val="009465D8"/>
    <w:rsid w:val="00A5433F"/>
    <w:rsid w:val="00BB79E1"/>
    <w:rsid w:val="00CD4539"/>
    <w:rsid w:val="00D04BF6"/>
    <w:rsid w:val="00DB3D03"/>
    <w:rsid w:val="00DB64CC"/>
    <w:rsid w:val="00E40E48"/>
    <w:rsid w:val="00E55BA9"/>
    <w:rsid w:val="00E73DB9"/>
    <w:rsid w:val="00FC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577BFF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577BF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uiPriority w:val="99"/>
    <w:rsid w:val="00577BFF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3">
    <w:name w:val="Normal (Web)"/>
    <w:basedOn w:val="a"/>
    <w:uiPriority w:val="99"/>
    <w:unhideWhenUsed/>
    <w:rsid w:val="00931777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4">
    <w:name w:val="Hyperlink"/>
    <w:uiPriority w:val="99"/>
    <w:semiHidden/>
    <w:unhideWhenUsed/>
    <w:rsid w:val="00D04BF6"/>
    <w:rPr>
      <w:color w:val="0000FF"/>
      <w:u w:val="single"/>
    </w:rPr>
  </w:style>
  <w:style w:type="paragraph" w:styleId="a5">
    <w:name w:val="List Paragraph"/>
    <w:basedOn w:val="a"/>
    <w:uiPriority w:val="1"/>
    <w:qFormat/>
    <w:rsid w:val="00D04BF6"/>
    <w:pPr>
      <w:ind w:left="720"/>
      <w:contextualSpacing/>
    </w:pPr>
    <w:rPr>
      <w:sz w:val="20"/>
      <w:szCs w:val="20"/>
      <w:lang w:eastAsia="ru-RU"/>
    </w:rPr>
  </w:style>
  <w:style w:type="paragraph" w:customStyle="1" w:styleId="2">
    <w:name w:val="Обычный2"/>
    <w:uiPriority w:val="99"/>
    <w:rsid w:val="00D04BF6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5">
    <w:name w:val="15"/>
    <w:basedOn w:val="a0"/>
    <w:rsid w:val="00D04BF6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D04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17C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CD2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577BFF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577BF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uiPriority w:val="99"/>
    <w:rsid w:val="00577BFF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styleId="a3">
    <w:name w:val="Normal (Web)"/>
    <w:basedOn w:val="a"/>
    <w:uiPriority w:val="99"/>
    <w:unhideWhenUsed/>
    <w:rsid w:val="00931777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4">
    <w:name w:val="Hyperlink"/>
    <w:uiPriority w:val="99"/>
    <w:semiHidden/>
    <w:unhideWhenUsed/>
    <w:rsid w:val="00D04BF6"/>
    <w:rPr>
      <w:color w:val="0000FF"/>
      <w:u w:val="single"/>
    </w:rPr>
  </w:style>
  <w:style w:type="paragraph" w:styleId="a5">
    <w:name w:val="List Paragraph"/>
    <w:basedOn w:val="a"/>
    <w:uiPriority w:val="1"/>
    <w:qFormat/>
    <w:rsid w:val="00D04BF6"/>
    <w:pPr>
      <w:ind w:left="720"/>
      <w:contextualSpacing/>
    </w:pPr>
    <w:rPr>
      <w:sz w:val="20"/>
      <w:szCs w:val="20"/>
      <w:lang w:eastAsia="ru-RU"/>
    </w:rPr>
  </w:style>
  <w:style w:type="paragraph" w:customStyle="1" w:styleId="2">
    <w:name w:val="Обычный2"/>
    <w:uiPriority w:val="99"/>
    <w:rsid w:val="00D04BF6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5">
    <w:name w:val="15"/>
    <w:basedOn w:val="a0"/>
    <w:rsid w:val="00D04BF6"/>
    <w:rPr>
      <w:rFonts w:ascii="Calibri" w:hAnsi="Calibri" w:hint="default"/>
      <w:b/>
      <w:bCs/>
      <w:color w:val="000000"/>
    </w:rPr>
  </w:style>
  <w:style w:type="table" w:customStyle="1" w:styleId="TableNormal1">
    <w:name w:val="Table Normal1"/>
    <w:semiHidden/>
    <w:rsid w:val="00D04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17CD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CD2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2599</Words>
  <Characters>14819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Center210820</dc:creator>
  <cp:keywords/>
  <dc:description/>
  <cp:lastModifiedBy>Froesko</cp:lastModifiedBy>
  <cp:revision>13</cp:revision>
  <dcterms:created xsi:type="dcterms:W3CDTF">2022-01-27T07:18:00Z</dcterms:created>
  <dcterms:modified xsi:type="dcterms:W3CDTF">2022-02-21T09:41:00Z</dcterms:modified>
</cp:coreProperties>
</file>